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BEE97" w14:textId="3F08E547" w:rsidR="00067B49" w:rsidRDefault="00D117EA">
      <w:pPr>
        <w:spacing w:after="0" w:line="360" w:lineRule="auto"/>
        <w:jc w:val="center"/>
        <w:rPr>
          <w:rFonts w:ascii="Times New Roman" w:hAnsi="Times New Roman"/>
          <w:b/>
          <w:sz w:val="28"/>
        </w:rPr>
      </w:pPr>
      <w:bookmarkStart w:id="0" w:name="_Hlk81757128"/>
      <w:bookmarkStart w:id="1" w:name="_Hlk81125351"/>
      <w:bookmarkEnd w:id="0"/>
      <w:r>
        <w:rPr>
          <w:rFonts w:ascii="Times New Roman" w:hAnsi="Times New Roman"/>
          <w:b/>
          <w:sz w:val="28"/>
        </w:rPr>
        <w:t>Общероссийская о</w:t>
      </w:r>
      <w:r w:rsidR="00D75EF3">
        <w:rPr>
          <w:rFonts w:ascii="Times New Roman" w:hAnsi="Times New Roman"/>
          <w:b/>
          <w:sz w:val="28"/>
        </w:rPr>
        <w:t xml:space="preserve">бщественная организация </w:t>
      </w:r>
    </w:p>
    <w:p w14:paraId="00CCE203" w14:textId="77777777" w:rsidR="00067B49" w:rsidRDefault="00D75EF3">
      <w:pPr>
        <w:spacing w:after="0" w:line="360" w:lineRule="auto"/>
        <w:jc w:val="center"/>
        <w:rPr>
          <w:rFonts w:ascii="Times New Roman" w:hAnsi="Times New Roman"/>
          <w:b/>
          <w:sz w:val="28"/>
        </w:rPr>
      </w:pPr>
      <w:r>
        <w:rPr>
          <w:rFonts w:ascii="Times New Roman" w:hAnsi="Times New Roman"/>
          <w:b/>
          <w:sz w:val="28"/>
        </w:rPr>
        <w:t>«ВСЕРОССИЙСКОЕ ОБЩЕСТВО АВТОМОБИЛИСТОВ»</w:t>
      </w:r>
    </w:p>
    <w:p w14:paraId="4F0747AF" w14:textId="77777777" w:rsidR="00067B49" w:rsidRDefault="00D75EF3">
      <w:pPr>
        <w:spacing w:after="0" w:line="360" w:lineRule="auto"/>
        <w:jc w:val="center"/>
        <w:rPr>
          <w:rFonts w:ascii="Times New Roman" w:hAnsi="Times New Roman"/>
          <w:b/>
          <w:sz w:val="28"/>
        </w:rPr>
      </w:pPr>
      <w:r>
        <w:rPr>
          <w:rFonts w:ascii="Times New Roman" w:hAnsi="Times New Roman"/>
          <w:b/>
          <w:sz w:val="28"/>
        </w:rPr>
        <w:t>ООО «ЛЛК-Интернешнл» (ЛУКОЙЛ Смазочные Материалы)</w:t>
      </w:r>
      <w:bookmarkEnd w:id="1"/>
    </w:p>
    <w:p w14:paraId="6555E010" w14:textId="77777777" w:rsidR="00067B49" w:rsidRDefault="00067B49">
      <w:pPr>
        <w:spacing w:after="0" w:line="360" w:lineRule="auto"/>
        <w:ind w:firstLine="851"/>
        <w:jc w:val="center"/>
        <w:rPr>
          <w:rFonts w:ascii="Times New Roman" w:hAnsi="Times New Roman"/>
          <w:b/>
          <w:sz w:val="28"/>
        </w:rPr>
      </w:pPr>
    </w:p>
    <w:p w14:paraId="2A81A2CD" w14:textId="77777777" w:rsidR="00067B49" w:rsidRDefault="00067B49">
      <w:pPr>
        <w:spacing w:line="360" w:lineRule="auto"/>
        <w:ind w:firstLine="851"/>
      </w:pPr>
    </w:p>
    <w:p w14:paraId="4A4F55E8" w14:textId="34646561" w:rsidR="00067B49" w:rsidRDefault="00067B49">
      <w:pPr>
        <w:spacing w:line="360" w:lineRule="auto"/>
        <w:ind w:firstLine="851"/>
      </w:pPr>
    </w:p>
    <w:p w14:paraId="0A91FF8D" w14:textId="77777777" w:rsidR="00613CB8" w:rsidRDefault="00613CB8">
      <w:pPr>
        <w:spacing w:line="360" w:lineRule="auto"/>
        <w:ind w:firstLine="851"/>
      </w:pPr>
    </w:p>
    <w:p w14:paraId="609F9167" w14:textId="77777777" w:rsidR="00067B49" w:rsidRDefault="00067B49">
      <w:pPr>
        <w:spacing w:line="360" w:lineRule="auto"/>
        <w:ind w:firstLine="851"/>
      </w:pPr>
    </w:p>
    <w:p w14:paraId="6499FA60" w14:textId="77777777" w:rsidR="00067B49" w:rsidRDefault="00067B49">
      <w:pPr>
        <w:spacing w:line="360" w:lineRule="auto"/>
        <w:ind w:firstLine="851"/>
      </w:pPr>
    </w:p>
    <w:p w14:paraId="33E460AF" w14:textId="41929579" w:rsidR="00067B49" w:rsidRDefault="00D75EF3">
      <w:pPr>
        <w:spacing w:after="0" w:line="360" w:lineRule="auto"/>
        <w:jc w:val="center"/>
        <w:rPr>
          <w:rFonts w:ascii="Times New Roman" w:hAnsi="Times New Roman"/>
          <w:sz w:val="28"/>
        </w:rPr>
      </w:pPr>
      <w:bookmarkStart w:id="2" w:name="_Hlk81125365"/>
      <w:r w:rsidRPr="00D71E8A">
        <w:rPr>
          <w:rFonts w:ascii="Times New Roman" w:hAnsi="Times New Roman"/>
          <w:b/>
          <w:bCs/>
          <w:sz w:val="28"/>
        </w:rPr>
        <w:t xml:space="preserve">ЛЕКЦИЯ </w:t>
      </w:r>
      <w:bookmarkEnd w:id="2"/>
    </w:p>
    <w:p w14:paraId="5B5DD60B" w14:textId="74FD2914" w:rsidR="00067B49" w:rsidRDefault="00D75EF3">
      <w:pPr>
        <w:spacing w:after="0" w:line="360" w:lineRule="auto"/>
        <w:jc w:val="center"/>
        <w:rPr>
          <w:rFonts w:ascii="Times New Roman" w:hAnsi="Times New Roman"/>
          <w:b/>
          <w:sz w:val="28"/>
        </w:rPr>
      </w:pPr>
      <w:r>
        <w:rPr>
          <w:rFonts w:ascii="Times New Roman" w:hAnsi="Times New Roman"/>
          <w:b/>
          <w:sz w:val="28"/>
        </w:rPr>
        <w:t xml:space="preserve">«Моторные масла и </w:t>
      </w:r>
      <w:r w:rsidR="000E4969">
        <w:rPr>
          <w:rFonts w:ascii="Times New Roman" w:hAnsi="Times New Roman"/>
          <w:b/>
          <w:sz w:val="28"/>
        </w:rPr>
        <w:t>технические</w:t>
      </w:r>
      <w:r>
        <w:rPr>
          <w:rFonts w:ascii="Times New Roman" w:hAnsi="Times New Roman"/>
          <w:b/>
          <w:sz w:val="28"/>
        </w:rPr>
        <w:t xml:space="preserve"> жидкости: значение для работы двигателя и тормозной </w:t>
      </w:r>
      <w:r w:rsidR="000E4969">
        <w:rPr>
          <w:rFonts w:ascii="Times New Roman" w:hAnsi="Times New Roman"/>
          <w:b/>
          <w:sz w:val="28"/>
        </w:rPr>
        <w:t xml:space="preserve">и охлаждающей </w:t>
      </w:r>
      <w:r>
        <w:rPr>
          <w:rFonts w:ascii="Times New Roman" w:hAnsi="Times New Roman"/>
          <w:b/>
          <w:sz w:val="28"/>
        </w:rPr>
        <w:t>системы автомобиля, эксплуатационные характеристики, критерии выбора качественного продукта и их применения при самостоятельном обслуживании личных транспортных средств».</w:t>
      </w:r>
    </w:p>
    <w:p w14:paraId="39E944E1" w14:textId="77777777" w:rsidR="00067B49" w:rsidRDefault="00067B49">
      <w:pPr>
        <w:spacing w:after="0" w:line="360" w:lineRule="auto"/>
        <w:rPr>
          <w:rFonts w:ascii="Times New Roman" w:hAnsi="Times New Roman"/>
          <w:sz w:val="28"/>
        </w:rPr>
      </w:pPr>
    </w:p>
    <w:p w14:paraId="45044042" w14:textId="77777777" w:rsidR="00067B49" w:rsidRDefault="00D75EF3">
      <w:pPr>
        <w:spacing w:after="0" w:line="360" w:lineRule="auto"/>
        <w:ind w:firstLine="851"/>
        <w:jc w:val="center"/>
        <w:rPr>
          <w:rFonts w:ascii="Times New Roman" w:hAnsi="Times New Roman"/>
          <w:sz w:val="28"/>
        </w:rPr>
      </w:pPr>
      <w:r>
        <w:rPr>
          <w:rFonts w:ascii="Times New Roman" w:hAnsi="Times New Roman"/>
          <w:sz w:val="28"/>
        </w:rPr>
        <w:t xml:space="preserve">(для преподавателей теоретических и практических курсов по подготовке водителей, мастеров производственного обучения, инструкторов по обучению вождению)  </w:t>
      </w:r>
    </w:p>
    <w:p w14:paraId="4F21F99E" w14:textId="77777777" w:rsidR="00067B49" w:rsidRDefault="00067B49">
      <w:pPr>
        <w:spacing w:line="360" w:lineRule="auto"/>
        <w:ind w:firstLine="851"/>
        <w:jc w:val="center"/>
        <w:rPr>
          <w:rFonts w:ascii="Times New Roman" w:hAnsi="Times New Roman"/>
          <w:sz w:val="28"/>
        </w:rPr>
      </w:pPr>
    </w:p>
    <w:p w14:paraId="657213D7" w14:textId="77777777" w:rsidR="00067B49" w:rsidRDefault="00067B49">
      <w:pPr>
        <w:spacing w:after="0" w:line="360" w:lineRule="auto"/>
        <w:rPr>
          <w:rFonts w:ascii="Times New Roman" w:hAnsi="Times New Roman"/>
          <w:sz w:val="28"/>
        </w:rPr>
      </w:pPr>
    </w:p>
    <w:p w14:paraId="646FF918" w14:textId="77777777" w:rsidR="00067B49" w:rsidRDefault="00067B49">
      <w:pPr>
        <w:spacing w:after="0" w:line="360" w:lineRule="auto"/>
        <w:rPr>
          <w:rFonts w:ascii="Times New Roman" w:hAnsi="Times New Roman"/>
          <w:sz w:val="28"/>
        </w:rPr>
      </w:pPr>
    </w:p>
    <w:p w14:paraId="4B1FAADB" w14:textId="77777777" w:rsidR="00067B49" w:rsidRDefault="00067B49">
      <w:pPr>
        <w:spacing w:line="360" w:lineRule="auto"/>
        <w:ind w:firstLine="851"/>
        <w:jc w:val="center"/>
        <w:rPr>
          <w:rFonts w:ascii="Times New Roman" w:hAnsi="Times New Roman"/>
          <w:sz w:val="28"/>
        </w:rPr>
      </w:pPr>
      <w:bookmarkStart w:id="3" w:name="_Hlk81130680"/>
    </w:p>
    <w:p w14:paraId="18EA7831" w14:textId="77777777" w:rsidR="00067B49" w:rsidRDefault="00067B49">
      <w:pPr>
        <w:spacing w:line="360" w:lineRule="auto"/>
        <w:ind w:firstLine="851"/>
        <w:jc w:val="center"/>
        <w:rPr>
          <w:rFonts w:ascii="Times New Roman" w:hAnsi="Times New Roman"/>
          <w:sz w:val="28"/>
        </w:rPr>
      </w:pPr>
    </w:p>
    <w:p w14:paraId="7611AC91" w14:textId="77777777" w:rsidR="00067B49" w:rsidRDefault="00067B49">
      <w:pPr>
        <w:spacing w:line="360" w:lineRule="auto"/>
        <w:ind w:firstLine="851"/>
        <w:jc w:val="center"/>
        <w:rPr>
          <w:rFonts w:ascii="Times New Roman" w:hAnsi="Times New Roman"/>
          <w:sz w:val="28"/>
        </w:rPr>
      </w:pPr>
    </w:p>
    <w:bookmarkEnd w:id="3"/>
    <w:p w14:paraId="1F161C6E" w14:textId="77777777" w:rsidR="00067B49" w:rsidRDefault="00067B49">
      <w:pPr>
        <w:spacing w:line="360" w:lineRule="auto"/>
        <w:ind w:firstLine="851"/>
        <w:jc w:val="center"/>
        <w:rPr>
          <w:rFonts w:ascii="Times New Roman" w:hAnsi="Times New Roman"/>
          <w:sz w:val="28"/>
        </w:rPr>
      </w:pPr>
    </w:p>
    <w:p w14:paraId="2E4D7537" w14:textId="77777777" w:rsidR="00067B49" w:rsidRDefault="00067B49">
      <w:pPr>
        <w:spacing w:line="360" w:lineRule="auto"/>
        <w:ind w:firstLine="851"/>
      </w:pPr>
    </w:p>
    <w:p w14:paraId="38FB4A9D" w14:textId="5AF330B3" w:rsidR="00067B49" w:rsidRDefault="00D75EF3">
      <w:pPr>
        <w:spacing w:line="360" w:lineRule="auto"/>
        <w:jc w:val="center"/>
        <w:rPr>
          <w:rFonts w:ascii="Times New Roman" w:hAnsi="Times New Roman"/>
          <w:sz w:val="28"/>
        </w:rPr>
      </w:pPr>
      <w:r>
        <w:rPr>
          <w:rFonts w:ascii="Times New Roman" w:hAnsi="Times New Roman"/>
          <w:sz w:val="28"/>
        </w:rPr>
        <w:lastRenderedPageBreak/>
        <w:t>Москва 202</w:t>
      </w:r>
      <w:r w:rsidR="00613CB8">
        <w:rPr>
          <w:rFonts w:ascii="Times New Roman" w:hAnsi="Times New Roman"/>
          <w:sz w:val="28"/>
        </w:rPr>
        <w:t>4</w:t>
      </w:r>
    </w:p>
    <w:p w14:paraId="1B784F58" w14:textId="2855D066" w:rsidR="00067B49" w:rsidRDefault="00D75EF3">
      <w:pPr>
        <w:spacing w:after="0" w:line="360" w:lineRule="auto"/>
        <w:ind w:firstLine="851"/>
        <w:jc w:val="both"/>
        <w:rPr>
          <w:rFonts w:ascii="Times New Roman" w:hAnsi="Times New Roman"/>
          <w:sz w:val="28"/>
        </w:rPr>
      </w:pPr>
      <w:r>
        <w:rPr>
          <w:rFonts w:ascii="Times New Roman" w:hAnsi="Times New Roman"/>
          <w:sz w:val="28"/>
        </w:rPr>
        <w:t>Разработанная ООО «ЛЛК-Интернешнл» (ЛУКОЙЛ смазочные материалы) является учебно-методическим пособием для использования преподавателями автошкол, мастерами производственного обучения и инструкторами по обучению вождению слушателей автошкол.</w:t>
      </w:r>
    </w:p>
    <w:p w14:paraId="7188952B" w14:textId="77777777" w:rsidR="00067B49" w:rsidRDefault="00D75EF3">
      <w:pPr>
        <w:spacing w:after="0" w:line="360" w:lineRule="auto"/>
        <w:ind w:firstLine="851"/>
        <w:jc w:val="both"/>
        <w:rPr>
          <w:rFonts w:ascii="Times New Roman" w:hAnsi="Times New Roman"/>
          <w:b/>
          <w:sz w:val="28"/>
        </w:rPr>
      </w:pPr>
      <w:r>
        <w:rPr>
          <w:rFonts w:ascii="Times New Roman" w:hAnsi="Times New Roman"/>
          <w:b/>
          <w:sz w:val="28"/>
        </w:rPr>
        <w:t>Цель:</w:t>
      </w:r>
    </w:p>
    <w:p w14:paraId="1FCF8749" w14:textId="33960ECC" w:rsidR="00067B49" w:rsidRDefault="00D75EF3">
      <w:pPr>
        <w:spacing w:after="0" w:line="360" w:lineRule="auto"/>
        <w:ind w:firstLine="851"/>
        <w:jc w:val="both"/>
        <w:rPr>
          <w:rFonts w:ascii="Times New Roman" w:hAnsi="Times New Roman"/>
          <w:sz w:val="28"/>
        </w:rPr>
      </w:pPr>
      <w:r>
        <w:rPr>
          <w:rFonts w:ascii="Times New Roman" w:hAnsi="Times New Roman"/>
          <w:sz w:val="28"/>
        </w:rPr>
        <w:t>совершенствование обучения слушателей автошкол, направленного на формирование правильных установок, знаний и навыков в области эксплуатации транспортных средств, в том числе при выборе смазочных материалов и технических жидкостей (</w:t>
      </w:r>
      <w:r w:rsidR="000E4969">
        <w:rPr>
          <w:rFonts w:ascii="Times New Roman" w:hAnsi="Times New Roman"/>
          <w:sz w:val="28"/>
        </w:rPr>
        <w:t>в частности,</w:t>
      </w:r>
      <w:r>
        <w:rPr>
          <w:rFonts w:ascii="Times New Roman" w:hAnsi="Times New Roman"/>
          <w:sz w:val="28"/>
        </w:rPr>
        <w:t xml:space="preserve"> моторных масел</w:t>
      </w:r>
      <w:r w:rsidR="000E4969">
        <w:rPr>
          <w:rFonts w:ascii="Times New Roman" w:hAnsi="Times New Roman"/>
          <w:sz w:val="28"/>
        </w:rPr>
        <w:t>,</w:t>
      </w:r>
      <w:r>
        <w:rPr>
          <w:rFonts w:ascii="Times New Roman" w:hAnsi="Times New Roman"/>
          <w:sz w:val="28"/>
        </w:rPr>
        <w:t xml:space="preserve"> тормозных </w:t>
      </w:r>
      <w:r w:rsidR="000E4969">
        <w:rPr>
          <w:rFonts w:ascii="Times New Roman" w:hAnsi="Times New Roman"/>
          <w:sz w:val="28"/>
        </w:rPr>
        <w:t xml:space="preserve">и охлаждающих </w:t>
      </w:r>
      <w:r>
        <w:rPr>
          <w:rFonts w:ascii="Times New Roman" w:hAnsi="Times New Roman"/>
          <w:sz w:val="28"/>
        </w:rPr>
        <w:t>жидкостей) и их применения при самостоятельном обслуживании личных транспортных средств.</w:t>
      </w:r>
    </w:p>
    <w:p w14:paraId="7785CE50" w14:textId="77777777" w:rsidR="00067B49" w:rsidRDefault="00D75EF3">
      <w:pPr>
        <w:spacing w:after="0" w:line="360" w:lineRule="auto"/>
        <w:ind w:firstLine="851"/>
        <w:jc w:val="both"/>
        <w:rPr>
          <w:rFonts w:ascii="Times New Roman" w:hAnsi="Times New Roman"/>
          <w:b/>
          <w:sz w:val="28"/>
        </w:rPr>
      </w:pPr>
      <w:r>
        <w:rPr>
          <w:rFonts w:ascii="Times New Roman" w:hAnsi="Times New Roman"/>
          <w:b/>
          <w:sz w:val="28"/>
        </w:rPr>
        <w:t>Задачи:</w:t>
      </w:r>
    </w:p>
    <w:p w14:paraId="6348C840" w14:textId="77777777" w:rsidR="00067B49" w:rsidRDefault="00D75EF3">
      <w:pPr>
        <w:spacing w:after="0" w:line="360" w:lineRule="auto"/>
        <w:ind w:firstLine="709"/>
        <w:rPr>
          <w:rFonts w:ascii="Times New Roman" w:hAnsi="Times New Roman"/>
          <w:i/>
          <w:sz w:val="28"/>
        </w:rPr>
      </w:pPr>
      <w:r>
        <w:rPr>
          <w:rFonts w:ascii="Times New Roman" w:hAnsi="Times New Roman"/>
          <w:i/>
          <w:sz w:val="28"/>
        </w:rPr>
        <w:t>Образовательные (обучающие):</w:t>
      </w:r>
    </w:p>
    <w:p w14:paraId="7A371C62" w14:textId="77777777" w:rsidR="00067B49" w:rsidRDefault="00D75EF3">
      <w:pPr>
        <w:pStyle w:val="ae"/>
        <w:numPr>
          <w:ilvl w:val="0"/>
          <w:numId w:val="1"/>
        </w:numPr>
        <w:spacing w:after="0" w:line="360" w:lineRule="auto"/>
        <w:ind w:left="0" w:firstLine="709"/>
        <w:jc w:val="both"/>
        <w:rPr>
          <w:rFonts w:ascii="Times New Roman" w:hAnsi="Times New Roman"/>
          <w:sz w:val="28"/>
        </w:rPr>
      </w:pPr>
      <w:r>
        <w:rPr>
          <w:rFonts w:ascii="Times New Roman" w:hAnsi="Times New Roman"/>
          <w:sz w:val="28"/>
        </w:rPr>
        <w:t>познакомить обучающихся с общим устройством и рабочими циклами четырехтактного двигателя легкового автомобиля;</w:t>
      </w:r>
    </w:p>
    <w:p w14:paraId="2F48D357" w14:textId="77777777" w:rsidR="00067B49" w:rsidRDefault="00D75EF3">
      <w:pPr>
        <w:pStyle w:val="ae"/>
        <w:numPr>
          <w:ilvl w:val="0"/>
          <w:numId w:val="1"/>
        </w:numPr>
        <w:spacing w:after="0" w:line="360" w:lineRule="auto"/>
        <w:ind w:left="0" w:firstLine="709"/>
        <w:jc w:val="both"/>
        <w:rPr>
          <w:rFonts w:ascii="Times New Roman" w:hAnsi="Times New Roman"/>
          <w:sz w:val="28"/>
        </w:rPr>
      </w:pPr>
      <w:r>
        <w:rPr>
          <w:rFonts w:ascii="Times New Roman" w:hAnsi="Times New Roman"/>
          <w:sz w:val="28"/>
        </w:rPr>
        <w:t>познакомить обучающихся с основными свойствами и функциональным назначением моторных масел;</w:t>
      </w:r>
    </w:p>
    <w:p w14:paraId="17E06E46" w14:textId="72F579BA" w:rsidR="00067B49" w:rsidRDefault="00D75EF3">
      <w:pPr>
        <w:pStyle w:val="ae"/>
        <w:numPr>
          <w:ilvl w:val="0"/>
          <w:numId w:val="1"/>
        </w:numPr>
        <w:spacing w:after="0" w:line="360" w:lineRule="auto"/>
        <w:ind w:left="0" w:firstLine="709"/>
        <w:jc w:val="both"/>
        <w:rPr>
          <w:rFonts w:ascii="Times New Roman" w:hAnsi="Times New Roman"/>
          <w:sz w:val="28"/>
        </w:rPr>
      </w:pPr>
      <w:r>
        <w:rPr>
          <w:rFonts w:ascii="Times New Roman" w:hAnsi="Times New Roman"/>
          <w:sz w:val="28"/>
        </w:rPr>
        <w:t xml:space="preserve">познакомить обучающихся с устройством тормозной </w:t>
      </w:r>
      <w:r w:rsidR="000E4969">
        <w:rPr>
          <w:rFonts w:ascii="Times New Roman" w:hAnsi="Times New Roman"/>
          <w:sz w:val="28"/>
        </w:rPr>
        <w:t xml:space="preserve">и охлаждающей </w:t>
      </w:r>
      <w:r>
        <w:rPr>
          <w:rFonts w:ascii="Times New Roman" w:hAnsi="Times New Roman"/>
          <w:sz w:val="28"/>
        </w:rPr>
        <w:t>системы автомобиля и функциональным назначением т</w:t>
      </w:r>
      <w:r w:rsidR="000E4969">
        <w:rPr>
          <w:rFonts w:ascii="Times New Roman" w:hAnsi="Times New Roman"/>
          <w:sz w:val="28"/>
        </w:rPr>
        <w:t>ехнических</w:t>
      </w:r>
      <w:r>
        <w:rPr>
          <w:rFonts w:ascii="Times New Roman" w:hAnsi="Times New Roman"/>
          <w:sz w:val="28"/>
        </w:rPr>
        <w:t xml:space="preserve"> жидкостей.</w:t>
      </w:r>
    </w:p>
    <w:p w14:paraId="17F339B7" w14:textId="77777777" w:rsidR="00067B49" w:rsidRDefault="00D75EF3">
      <w:pPr>
        <w:spacing w:after="0" w:line="360" w:lineRule="auto"/>
        <w:ind w:firstLine="709"/>
        <w:jc w:val="both"/>
        <w:rPr>
          <w:rFonts w:ascii="Times New Roman" w:hAnsi="Times New Roman"/>
          <w:i/>
          <w:sz w:val="28"/>
        </w:rPr>
      </w:pPr>
      <w:r>
        <w:rPr>
          <w:rFonts w:ascii="Times New Roman" w:hAnsi="Times New Roman"/>
          <w:i/>
          <w:sz w:val="28"/>
        </w:rPr>
        <w:t>Развивающие</w:t>
      </w:r>
    </w:p>
    <w:p w14:paraId="68F9E37D" w14:textId="04A742AA" w:rsidR="00067B49" w:rsidRDefault="00D75EF3">
      <w:pPr>
        <w:pStyle w:val="ae"/>
        <w:numPr>
          <w:ilvl w:val="0"/>
          <w:numId w:val="1"/>
        </w:numPr>
        <w:spacing w:after="0" w:line="360" w:lineRule="auto"/>
        <w:ind w:left="0" w:firstLine="709"/>
        <w:jc w:val="both"/>
        <w:rPr>
          <w:rFonts w:ascii="Times New Roman" w:hAnsi="Times New Roman"/>
          <w:sz w:val="28"/>
        </w:rPr>
      </w:pPr>
      <w:r>
        <w:rPr>
          <w:rFonts w:ascii="Times New Roman" w:hAnsi="Times New Roman"/>
          <w:sz w:val="28"/>
        </w:rPr>
        <w:t>способствовать развитию у обучающихся понимания общего устройства двигателя внутреннего сгорания и тормозной</w:t>
      </w:r>
      <w:r w:rsidR="004E2AB1">
        <w:rPr>
          <w:rFonts w:ascii="Times New Roman" w:hAnsi="Times New Roman"/>
          <w:sz w:val="28"/>
        </w:rPr>
        <w:t xml:space="preserve"> и охлаждающей</w:t>
      </w:r>
      <w:r>
        <w:rPr>
          <w:rFonts w:ascii="Times New Roman" w:hAnsi="Times New Roman"/>
          <w:sz w:val="28"/>
        </w:rPr>
        <w:t xml:space="preserve"> системы для определения возможных неисправностей, в том числе связанных с применением некачественного моторного масла и т</w:t>
      </w:r>
      <w:r w:rsidR="004E2AB1">
        <w:rPr>
          <w:rFonts w:ascii="Times New Roman" w:hAnsi="Times New Roman"/>
          <w:sz w:val="28"/>
        </w:rPr>
        <w:t>ехнических</w:t>
      </w:r>
      <w:r>
        <w:rPr>
          <w:rFonts w:ascii="Times New Roman" w:hAnsi="Times New Roman"/>
          <w:sz w:val="28"/>
        </w:rPr>
        <w:t xml:space="preserve"> жидкостей; </w:t>
      </w:r>
    </w:p>
    <w:p w14:paraId="55993396" w14:textId="77777777" w:rsidR="00067B49" w:rsidRDefault="00D75EF3">
      <w:pPr>
        <w:pStyle w:val="ae"/>
        <w:numPr>
          <w:ilvl w:val="0"/>
          <w:numId w:val="1"/>
        </w:numPr>
        <w:spacing w:after="0" w:line="360" w:lineRule="auto"/>
        <w:ind w:left="0" w:firstLine="709"/>
        <w:jc w:val="both"/>
        <w:rPr>
          <w:rFonts w:ascii="Times New Roman" w:hAnsi="Times New Roman"/>
          <w:sz w:val="28"/>
        </w:rPr>
      </w:pPr>
      <w:r>
        <w:rPr>
          <w:rFonts w:ascii="Times New Roman" w:hAnsi="Times New Roman"/>
          <w:sz w:val="28"/>
        </w:rPr>
        <w:t xml:space="preserve">расширить базовый словарный запас технических терминов и понятий у слушателей автошкол, в том числе в терминологии, касающейся </w:t>
      </w:r>
      <w:r>
        <w:rPr>
          <w:rFonts w:ascii="Times New Roman" w:hAnsi="Times New Roman"/>
          <w:sz w:val="28"/>
        </w:rPr>
        <w:lastRenderedPageBreak/>
        <w:t>эксплуатации транспортных средств и автомобильных эксплуатационных материалов;</w:t>
      </w:r>
    </w:p>
    <w:p w14:paraId="715CE106" w14:textId="77777777" w:rsidR="00067B49" w:rsidRDefault="00D75EF3">
      <w:pPr>
        <w:pStyle w:val="ae"/>
        <w:numPr>
          <w:ilvl w:val="0"/>
          <w:numId w:val="1"/>
        </w:numPr>
        <w:spacing w:after="0" w:line="360" w:lineRule="auto"/>
        <w:ind w:left="0" w:firstLine="709"/>
        <w:jc w:val="both"/>
        <w:rPr>
          <w:rFonts w:ascii="Times New Roman" w:hAnsi="Times New Roman"/>
          <w:sz w:val="28"/>
        </w:rPr>
      </w:pPr>
      <w:r>
        <w:rPr>
          <w:rFonts w:ascii="Times New Roman" w:hAnsi="Times New Roman"/>
          <w:sz w:val="28"/>
        </w:rPr>
        <w:t>способствовать развитию навыков выбора выпускниками автошкол качественных моторных масел и тормозных жидкостей с учетом требований, предъявляемых к данному типу продукции, совершенствовать навыки их самостоятельного использования при обслуживании личных транспортных средств.</w:t>
      </w:r>
    </w:p>
    <w:p w14:paraId="133193BA" w14:textId="77777777" w:rsidR="00067B49" w:rsidRDefault="00D75EF3">
      <w:pPr>
        <w:spacing w:after="0" w:line="360" w:lineRule="auto"/>
        <w:ind w:firstLine="709"/>
        <w:jc w:val="both"/>
        <w:rPr>
          <w:rFonts w:ascii="Times New Roman" w:hAnsi="Times New Roman"/>
          <w:i/>
          <w:sz w:val="28"/>
        </w:rPr>
      </w:pPr>
      <w:r>
        <w:rPr>
          <w:rFonts w:ascii="Times New Roman" w:hAnsi="Times New Roman"/>
          <w:i/>
          <w:sz w:val="28"/>
        </w:rPr>
        <w:t>Воспитывающая:</w:t>
      </w:r>
    </w:p>
    <w:p w14:paraId="6FFCF373" w14:textId="77777777" w:rsidR="00067B49" w:rsidRDefault="00D75EF3">
      <w:pPr>
        <w:pStyle w:val="ae"/>
        <w:numPr>
          <w:ilvl w:val="0"/>
          <w:numId w:val="1"/>
        </w:numPr>
        <w:spacing w:after="0" w:line="360" w:lineRule="auto"/>
        <w:ind w:left="0" w:firstLine="709"/>
        <w:jc w:val="both"/>
        <w:rPr>
          <w:rFonts w:ascii="Times New Roman" w:hAnsi="Times New Roman"/>
          <w:sz w:val="28"/>
        </w:rPr>
      </w:pPr>
      <w:r>
        <w:rPr>
          <w:rFonts w:ascii="Times New Roman" w:hAnsi="Times New Roman"/>
          <w:sz w:val="28"/>
        </w:rPr>
        <w:t xml:space="preserve">Формировать навыки бережного отношение к транспортному средству, в том числе при использовании таких эксплуатационных материалов, как моторное масло и тормозная жидкость. </w:t>
      </w:r>
    </w:p>
    <w:p w14:paraId="56147B69" w14:textId="77777777" w:rsidR="00067B49" w:rsidRDefault="00D75EF3">
      <w:pPr>
        <w:spacing w:after="0" w:line="360" w:lineRule="auto"/>
        <w:jc w:val="both"/>
        <w:rPr>
          <w:rFonts w:ascii="Times New Roman" w:hAnsi="Times New Roman"/>
          <w:sz w:val="28"/>
        </w:rPr>
      </w:pPr>
      <w:r>
        <w:rPr>
          <w:rFonts w:ascii="Times New Roman" w:hAnsi="Times New Roman"/>
          <w:sz w:val="28"/>
        </w:rPr>
        <w:tab/>
      </w:r>
    </w:p>
    <w:p w14:paraId="205453E0" w14:textId="77777777" w:rsidR="00613CB8" w:rsidRDefault="00D75EF3" w:rsidP="00613CB8">
      <w:pPr>
        <w:spacing w:after="0" w:line="360" w:lineRule="auto"/>
        <w:ind w:firstLine="851"/>
        <w:jc w:val="center"/>
        <w:rPr>
          <w:rFonts w:ascii="Times New Roman" w:hAnsi="Times New Roman"/>
          <w:b/>
          <w:sz w:val="28"/>
        </w:rPr>
      </w:pPr>
      <w:r>
        <w:rPr>
          <w:rFonts w:ascii="Times New Roman" w:hAnsi="Times New Roman"/>
          <w:sz w:val="28"/>
        </w:rPr>
        <w:tab/>
      </w:r>
      <w:r w:rsidR="00613CB8">
        <w:rPr>
          <w:rFonts w:ascii="Times New Roman" w:hAnsi="Times New Roman"/>
          <w:b/>
          <w:sz w:val="28"/>
        </w:rPr>
        <w:t>ОСНОВНЫЕ ПОНЯТИЯ И СОКРАЩЕНИЯ</w:t>
      </w:r>
    </w:p>
    <w:p w14:paraId="5E228B2B" w14:textId="77777777" w:rsidR="00613CB8" w:rsidRDefault="00613CB8" w:rsidP="00613CB8">
      <w:pPr>
        <w:spacing w:after="0" w:line="360" w:lineRule="auto"/>
        <w:jc w:val="both"/>
        <w:rPr>
          <w:rFonts w:ascii="Times New Roman" w:hAnsi="Times New Roman"/>
          <w:sz w:val="28"/>
        </w:rPr>
      </w:pPr>
    </w:p>
    <w:p w14:paraId="6E41E5CE" w14:textId="77777777" w:rsidR="00613CB8" w:rsidRDefault="00613CB8" w:rsidP="00613CB8">
      <w:pPr>
        <w:spacing w:after="0" w:line="360" w:lineRule="auto"/>
        <w:ind w:firstLine="709"/>
        <w:jc w:val="both"/>
        <w:rPr>
          <w:rFonts w:ascii="Times New Roman" w:hAnsi="Times New Roman"/>
          <w:sz w:val="28"/>
        </w:rPr>
      </w:pPr>
      <w:r>
        <w:rPr>
          <w:rFonts w:ascii="Times New Roman" w:hAnsi="Times New Roman"/>
          <w:b/>
          <w:sz w:val="28"/>
        </w:rPr>
        <w:t>API</w:t>
      </w:r>
      <w:r>
        <w:rPr>
          <w:rFonts w:ascii="Times New Roman" w:hAnsi="Times New Roman"/>
          <w:sz w:val="28"/>
        </w:rPr>
        <w:t xml:space="preserve"> – Американский институт нефти. Организация, организованная для продвижения интересов нефтяной промышленности. Одним из видов деятельности института является разработка Сервисной классификации API для моторных масел, а также правил смешиваемости базовых масел, которые заложили основы классификации базовых масел на группы I-V.</w:t>
      </w:r>
    </w:p>
    <w:p w14:paraId="711A1355" w14:textId="77777777" w:rsidR="00613CB8" w:rsidRDefault="00613CB8" w:rsidP="00613CB8">
      <w:pPr>
        <w:spacing w:after="0" w:line="360" w:lineRule="auto"/>
        <w:ind w:firstLine="709"/>
        <w:jc w:val="both"/>
        <w:rPr>
          <w:rFonts w:ascii="Times New Roman" w:hAnsi="Times New Roman"/>
          <w:b/>
          <w:sz w:val="28"/>
        </w:rPr>
      </w:pPr>
      <w:r>
        <w:rPr>
          <w:rFonts w:ascii="Times New Roman" w:hAnsi="Times New Roman"/>
          <w:b/>
          <w:sz w:val="28"/>
        </w:rPr>
        <w:t xml:space="preserve">Базовое масло – </w:t>
      </w:r>
      <w:r>
        <w:rPr>
          <w:rFonts w:ascii="Times New Roman" w:hAnsi="Times New Roman"/>
          <w:sz w:val="28"/>
        </w:rPr>
        <w:t>основа, используемая в производстве смазочных материалов</w:t>
      </w:r>
    </w:p>
    <w:p w14:paraId="10649BB1" w14:textId="77777777" w:rsidR="00613CB8" w:rsidRDefault="00613CB8" w:rsidP="00613CB8">
      <w:pPr>
        <w:spacing w:after="0" w:line="360" w:lineRule="auto"/>
        <w:ind w:firstLine="709"/>
        <w:jc w:val="both"/>
        <w:rPr>
          <w:rFonts w:ascii="Times New Roman" w:hAnsi="Times New Roman"/>
          <w:b/>
          <w:sz w:val="28"/>
        </w:rPr>
      </w:pPr>
      <w:r>
        <w:rPr>
          <w:rFonts w:ascii="Times New Roman" w:hAnsi="Times New Roman"/>
          <w:b/>
          <w:sz w:val="28"/>
        </w:rPr>
        <w:t xml:space="preserve">Вязкость – </w:t>
      </w:r>
      <w:r>
        <w:rPr>
          <w:rFonts w:ascii="Times New Roman" w:hAnsi="Times New Roman"/>
          <w:sz w:val="28"/>
        </w:rPr>
        <w:t xml:space="preserve">это показатель сопротивления жидкости течению. Обычно определяется по времени, за которое стандартное количество жидкости при определенной температуре протечет через стандартное отверстие. Чем выше этот показатель, тем жидкость более вязкая. Так как вязкость обратно пропорциональна температуре, ее значение имеет смысл только при той температуре, при которой проводился тест. Вязкость нефтепродуктов обычно измеряется в сантистоксах при 40 °С либо при 100 °С или при очень высокой вязкости в секундах Сейболта-Фуроля (SSF). Это измерение вязкости по методу ASTM D88. Другими менее известными единицами измерения вязкости </w:t>
      </w:r>
      <w:r>
        <w:rPr>
          <w:rFonts w:ascii="Times New Roman" w:hAnsi="Times New Roman"/>
          <w:sz w:val="28"/>
        </w:rPr>
        <w:lastRenderedPageBreak/>
        <w:t xml:space="preserve">являются градусы Энглера или секунды по Редвуду, которые в основном используются в Европе. </w:t>
      </w:r>
    </w:p>
    <w:p w14:paraId="7EB599DB" w14:textId="77777777" w:rsidR="00613CB8" w:rsidRDefault="00613CB8" w:rsidP="00613CB8">
      <w:pPr>
        <w:spacing w:after="0" w:line="360" w:lineRule="auto"/>
        <w:ind w:firstLine="709"/>
        <w:jc w:val="both"/>
        <w:rPr>
          <w:rFonts w:ascii="Times New Roman" w:hAnsi="Times New Roman"/>
          <w:sz w:val="28"/>
        </w:rPr>
      </w:pPr>
      <w:r>
        <w:rPr>
          <w:rFonts w:ascii="Times New Roman" w:hAnsi="Times New Roman"/>
          <w:b/>
          <w:sz w:val="28"/>
        </w:rPr>
        <w:t xml:space="preserve">Двигатель внутреннего сгорания (ДВС) </w:t>
      </w:r>
      <w:r>
        <w:rPr>
          <w:rFonts w:ascii="Times New Roman" w:hAnsi="Times New Roman"/>
          <w:sz w:val="28"/>
        </w:rPr>
        <w:t>– разновидность теплового двигателя, в котором топливная смесь сгорает непосредственно в рабочей камере (внутри) двигателя.</w:t>
      </w:r>
    </w:p>
    <w:p w14:paraId="17DC6E7B" w14:textId="77777777" w:rsidR="00613CB8" w:rsidRDefault="00613CB8" w:rsidP="00613CB8">
      <w:pPr>
        <w:spacing w:after="0" w:line="360" w:lineRule="auto"/>
        <w:ind w:firstLine="709"/>
        <w:jc w:val="both"/>
        <w:rPr>
          <w:rFonts w:ascii="Times New Roman" w:hAnsi="Times New Roman"/>
          <w:sz w:val="28"/>
        </w:rPr>
      </w:pPr>
      <w:r>
        <w:rPr>
          <w:rFonts w:ascii="Times New Roman" w:hAnsi="Times New Roman"/>
          <w:b/>
          <w:sz w:val="28"/>
        </w:rPr>
        <w:t>Загрязнение моторного масла</w:t>
      </w:r>
      <w:r>
        <w:rPr>
          <w:rFonts w:ascii="Times New Roman" w:hAnsi="Times New Roman"/>
          <w:sz w:val="28"/>
        </w:rPr>
        <w:t xml:space="preserve"> – образования в моторном масле в виде сгустков, нерастворимых частиц сгоревших и несгоревших продуктов сгорания топлива и воздействия высоких температур двигателя, а также углерода и загрязнений пылью. </w:t>
      </w:r>
    </w:p>
    <w:p w14:paraId="7E872B56" w14:textId="77777777" w:rsidR="00613CB8" w:rsidRDefault="00613CB8" w:rsidP="00613CB8">
      <w:pPr>
        <w:spacing w:after="0" w:line="360" w:lineRule="auto"/>
        <w:ind w:firstLine="709"/>
        <w:jc w:val="both"/>
        <w:rPr>
          <w:rFonts w:ascii="Times New Roman" w:hAnsi="Times New Roman"/>
          <w:sz w:val="28"/>
        </w:rPr>
      </w:pPr>
      <w:r>
        <w:rPr>
          <w:rFonts w:ascii="Times New Roman" w:hAnsi="Times New Roman"/>
          <w:b/>
          <w:sz w:val="28"/>
        </w:rPr>
        <w:t>Коррозионное истирание (фреттинг-коррозия)</w:t>
      </w:r>
      <w:r>
        <w:rPr>
          <w:rFonts w:ascii="Times New Roman" w:hAnsi="Times New Roman"/>
          <w:sz w:val="28"/>
        </w:rPr>
        <w:t xml:space="preserve"> – ржавчина, которая образуется на посадочных местах. Если говорить точнее, то это фрикционный износ, которому подвергаются подвижные детали и их посадочные места из-за колебательных движений с очень малой амплитудой и высокой частотой. Обычно очень маленькие частицы железа, образующиеся в результате износа, реагируя с кислородом, образуют ржавчину, которая, в конце концов, вызывает износ опорной поверхности и заклинивание. Другим отрицательным эффектом коррозионного истирания является быстрое развитие усталости сталей, которое легко может привести к поломке. (Наиболее надежным средством предотвращения фреттинг-коррозии является предотвращение контакта двух металлических поверхностей пары, например, с помощью твердых смазочных веществ.)</w:t>
      </w:r>
    </w:p>
    <w:p w14:paraId="22968D76" w14:textId="77777777" w:rsidR="00613CB8" w:rsidRDefault="00613CB8" w:rsidP="00613CB8">
      <w:pPr>
        <w:spacing w:after="0" w:line="360" w:lineRule="auto"/>
        <w:ind w:firstLine="851"/>
        <w:jc w:val="both"/>
        <w:rPr>
          <w:rFonts w:ascii="Times New Roman" w:hAnsi="Times New Roman"/>
          <w:b/>
          <w:sz w:val="28"/>
        </w:rPr>
      </w:pPr>
      <w:r>
        <w:rPr>
          <w:rFonts w:ascii="Times New Roman" w:hAnsi="Times New Roman"/>
          <w:b/>
          <w:sz w:val="28"/>
        </w:rPr>
        <w:t xml:space="preserve">Присадки – </w:t>
      </w:r>
      <w:r>
        <w:rPr>
          <w:rFonts w:ascii="Times New Roman" w:hAnsi="Times New Roman"/>
          <w:sz w:val="28"/>
        </w:rPr>
        <w:t>вещества, добавляемые в масла и смазки в малых количествах для улучшения их физико-химических характеристик.</w:t>
      </w:r>
    </w:p>
    <w:p w14:paraId="04BDAE3B" w14:textId="77777777" w:rsidR="00613CB8" w:rsidRDefault="00613CB8" w:rsidP="00613CB8">
      <w:pPr>
        <w:spacing w:after="0" w:line="360" w:lineRule="auto"/>
        <w:ind w:firstLine="851"/>
        <w:jc w:val="both"/>
        <w:rPr>
          <w:rFonts w:ascii="Times New Roman" w:hAnsi="Times New Roman"/>
          <w:sz w:val="28"/>
        </w:rPr>
      </w:pPr>
      <w:r>
        <w:rPr>
          <w:rFonts w:ascii="Times New Roman" w:hAnsi="Times New Roman"/>
          <w:b/>
          <w:sz w:val="28"/>
        </w:rPr>
        <w:t>Тормозная жидкость</w:t>
      </w:r>
      <w:r>
        <w:rPr>
          <w:rFonts w:ascii="Times New Roman" w:hAnsi="Times New Roman"/>
          <w:sz w:val="28"/>
        </w:rPr>
        <w:t xml:space="preserve"> - тип гидравлической жидкости, используемой в гидравлических тормозах и гидравлических сцеплениях. Он используется для передачи усилия посредством гидравлического привода от педали к колесным тормозным механизмам. </w:t>
      </w:r>
    </w:p>
    <w:p w14:paraId="75EDC648" w14:textId="6872A165" w:rsidR="00563523" w:rsidRPr="00563523" w:rsidRDefault="00613CB8" w:rsidP="00563523">
      <w:pPr>
        <w:spacing w:after="0" w:line="360" w:lineRule="auto"/>
        <w:ind w:firstLine="851"/>
        <w:jc w:val="both"/>
        <w:rPr>
          <w:rFonts w:ascii="Times New Roman" w:hAnsi="Times New Roman"/>
          <w:sz w:val="28"/>
        </w:rPr>
      </w:pPr>
      <w:r>
        <w:rPr>
          <w:rFonts w:ascii="Times New Roman" w:hAnsi="Times New Roman"/>
          <w:b/>
          <w:sz w:val="28"/>
        </w:rPr>
        <w:t>Тормозная система</w:t>
      </w:r>
      <w:r>
        <w:rPr>
          <w:rFonts w:ascii="Times New Roman" w:hAnsi="Times New Roman"/>
          <w:sz w:val="28"/>
        </w:rPr>
        <w:t xml:space="preserve"> – система, предназначенная для снижения скорости движения и/или остановки транспортного средства. Она также позволяет </w:t>
      </w:r>
      <w:r>
        <w:rPr>
          <w:rFonts w:ascii="Times New Roman" w:hAnsi="Times New Roman"/>
          <w:sz w:val="28"/>
        </w:rPr>
        <w:lastRenderedPageBreak/>
        <w:t>удерживать транспортное средство от самопроизвольного движения во время покоя.</w:t>
      </w:r>
    </w:p>
    <w:p w14:paraId="3197278A" w14:textId="10A69748" w:rsidR="00563523" w:rsidRDefault="005708EB" w:rsidP="00563523">
      <w:pPr>
        <w:spacing w:after="0" w:line="360" w:lineRule="auto"/>
        <w:ind w:firstLine="851"/>
        <w:jc w:val="both"/>
        <w:rPr>
          <w:rFonts w:ascii="Times New Roman" w:hAnsi="Times New Roman"/>
          <w:sz w:val="28"/>
        </w:rPr>
      </w:pPr>
      <w:r>
        <w:rPr>
          <w:rFonts w:ascii="Times New Roman" w:hAnsi="Times New Roman"/>
          <w:b/>
          <w:bCs/>
          <w:sz w:val="28"/>
        </w:rPr>
        <w:t>Система охлаждения</w:t>
      </w:r>
      <w:r w:rsidR="00563523">
        <w:rPr>
          <w:rFonts w:ascii="Times New Roman" w:hAnsi="Times New Roman"/>
          <w:b/>
          <w:bCs/>
          <w:sz w:val="28"/>
        </w:rPr>
        <w:t xml:space="preserve"> двигателя</w:t>
      </w:r>
      <w:r w:rsidR="006D54E8">
        <w:rPr>
          <w:rFonts w:ascii="Times New Roman" w:hAnsi="Times New Roman"/>
          <w:b/>
          <w:bCs/>
          <w:sz w:val="28"/>
        </w:rPr>
        <w:t xml:space="preserve"> – </w:t>
      </w:r>
      <w:r w:rsidR="00563523" w:rsidRPr="00563523">
        <w:rPr>
          <w:rFonts w:ascii="Times New Roman" w:hAnsi="Times New Roman"/>
          <w:sz w:val="28"/>
        </w:rPr>
        <w:t xml:space="preserve">это комплекс устройств, позволяющих поддерживать оптимальную температуру работающего двигателя внутреннего сгорания (ДВС). </w:t>
      </w:r>
    </w:p>
    <w:p w14:paraId="620654BC" w14:textId="59F1927E" w:rsidR="00563523" w:rsidRPr="00563523" w:rsidRDefault="00563523" w:rsidP="00563523">
      <w:pPr>
        <w:spacing w:after="0" w:line="360" w:lineRule="auto"/>
        <w:ind w:firstLine="851"/>
        <w:jc w:val="both"/>
        <w:rPr>
          <w:rFonts w:ascii="Times New Roman" w:hAnsi="Times New Roman"/>
          <w:sz w:val="28"/>
        </w:rPr>
      </w:pPr>
      <w:r w:rsidRPr="00563523">
        <w:rPr>
          <w:rFonts w:ascii="Times New Roman" w:hAnsi="Times New Roman"/>
          <w:b/>
          <w:bCs/>
          <w:sz w:val="28"/>
        </w:rPr>
        <w:t xml:space="preserve">Охлаждающая </w:t>
      </w:r>
      <w:r w:rsidRPr="00563523">
        <w:rPr>
          <w:rFonts w:ascii="Times New Roman" w:hAnsi="Times New Roman"/>
          <w:b/>
          <w:bCs/>
          <w:sz w:val="28"/>
        </w:rPr>
        <w:t>жидкость</w:t>
      </w:r>
      <w:r w:rsidRPr="00563523">
        <w:rPr>
          <w:rFonts w:ascii="Times New Roman" w:hAnsi="Times New Roman"/>
          <w:sz w:val="28"/>
        </w:rPr>
        <w:t xml:space="preserve"> </w:t>
      </w:r>
      <w:r>
        <w:rPr>
          <w:rFonts w:ascii="Times New Roman" w:hAnsi="Times New Roman"/>
          <w:b/>
          <w:bCs/>
          <w:sz w:val="28"/>
        </w:rPr>
        <w:t>–</w:t>
      </w:r>
      <w:r>
        <w:rPr>
          <w:rFonts w:ascii="Times New Roman" w:hAnsi="Times New Roman"/>
          <w:b/>
          <w:bCs/>
          <w:sz w:val="28"/>
        </w:rPr>
        <w:t xml:space="preserve"> </w:t>
      </w:r>
      <w:r w:rsidRPr="00563523">
        <w:rPr>
          <w:rFonts w:ascii="Times New Roman" w:hAnsi="Times New Roman"/>
          <w:sz w:val="28"/>
        </w:rPr>
        <w:t>жидкость, играющая роль теплоносителя в системе охлаждения двигателя внутреннего сгорания и других машин. Современная ОЖ также выполняет другие функции, включая предохранение системы охлаждения от коррозионных процессов и накипи, разрыва из-за расширения при замерзании и нагревании, самой жидкости и так далее.</w:t>
      </w:r>
    </w:p>
    <w:p w14:paraId="0ED4AD35" w14:textId="77777777" w:rsidR="00563523" w:rsidRPr="00563523" w:rsidRDefault="00563523" w:rsidP="00563523">
      <w:pPr>
        <w:spacing w:after="0" w:line="360" w:lineRule="auto"/>
        <w:ind w:firstLine="851"/>
        <w:jc w:val="both"/>
        <w:rPr>
          <w:rFonts w:ascii="Times New Roman" w:hAnsi="Times New Roman"/>
          <w:sz w:val="28"/>
        </w:rPr>
      </w:pPr>
    </w:p>
    <w:p w14:paraId="6ACF5611" w14:textId="365BB96A" w:rsidR="00067B49" w:rsidRPr="00563523" w:rsidRDefault="00067B49">
      <w:pPr>
        <w:spacing w:after="0" w:line="360" w:lineRule="auto"/>
        <w:jc w:val="both"/>
        <w:rPr>
          <w:rFonts w:ascii="Times New Roman" w:hAnsi="Times New Roman"/>
          <w:sz w:val="28"/>
        </w:rPr>
      </w:pPr>
    </w:p>
    <w:p w14:paraId="2A6E757B" w14:textId="77777777" w:rsidR="00067B49" w:rsidRDefault="00067B49">
      <w:pPr>
        <w:spacing w:after="0" w:line="360" w:lineRule="auto"/>
        <w:rPr>
          <w:rFonts w:ascii="Times New Roman" w:hAnsi="Times New Roman"/>
          <w:b/>
          <w:sz w:val="28"/>
        </w:rPr>
      </w:pPr>
    </w:p>
    <w:p w14:paraId="6A9DC0E7" w14:textId="77777777" w:rsidR="00067B49" w:rsidRDefault="00D75EF3">
      <w:pPr>
        <w:spacing w:after="0" w:line="360" w:lineRule="auto"/>
        <w:jc w:val="center"/>
        <w:rPr>
          <w:rFonts w:ascii="Times New Roman" w:hAnsi="Times New Roman"/>
          <w:b/>
          <w:sz w:val="28"/>
        </w:rPr>
      </w:pPr>
      <w:r>
        <w:rPr>
          <w:rFonts w:ascii="Times New Roman" w:hAnsi="Times New Roman"/>
          <w:b/>
          <w:sz w:val="28"/>
        </w:rPr>
        <w:t>Содержание лекции</w:t>
      </w:r>
    </w:p>
    <w:p w14:paraId="40FE5A39" w14:textId="77777777" w:rsidR="00067B49" w:rsidRDefault="00D75EF3">
      <w:pPr>
        <w:spacing w:after="0" w:line="360" w:lineRule="auto"/>
        <w:ind w:firstLine="851"/>
        <w:jc w:val="both"/>
        <w:rPr>
          <w:rFonts w:ascii="Times New Roman" w:hAnsi="Times New Roman"/>
          <w:b/>
          <w:sz w:val="28"/>
        </w:rPr>
      </w:pPr>
      <w:r>
        <w:rPr>
          <w:rFonts w:ascii="Times New Roman" w:hAnsi="Times New Roman"/>
          <w:b/>
          <w:sz w:val="28"/>
        </w:rPr>
        <w:t xml:space="preserve">Ход занятия: </w:t>
      </w:r>
    </w:p>
    <w:p w14:paraId="553FBAA1" w14:textId="45A2B9B7" w:rsidR="00613CB8" w:rsidRDefault="00613CB8" w:rsidP="00D71E8A">
      <w:pPr>
        <w:spacing w:after="0" w:line="360" w:lineRule="auto"/>
        <w:ind w:firstLine="851"/>
        <w:jc w:val="center"/>
        <w:rPr>
          <w:rFonts w:ascii="Times New Roman" w:hAnsi="Times New Roman"/>
          <w:b/>
          <w:sz w:val="28"/>
        </w:rPr>
      </w:pPr>
      <w:bookmarkStart w:id="4" w:name="_Hlk163035301"/>
      <w:r>
        <w:rPr>
          <w:rFonts w:ascii="Times New Roman" w:hAnsi="Times New Roman"/>
          <w:b/>
          <w:sz w:val="28"/>
        </w:rPr>
        <w:t>Слайд</w:t>
      </w:r>
      <w:bookmarkEnd w:id="4"/>
      <w:r>
        <w:rPr>
          <w:rFonts w:ascii="Times New Roman" w:hAnsi="Times New Roman"/>
          <w:b/>
          <w:sz w:val="28"/>
        </w:rPr>
        <w:t xml:space="preserve"> </w:t>
      </w:r>
      <w:r w:rsidR="00E65A73">
        <w:rPr>
          <w:rFonts w:ascii="Times New Roman" w:hAnsi="Times New Roman"/>
          <w:b/>
          <w:sz w:val="28"/>
        </w:rPr>
        <w:t>1</w:t>
      </w:r>
      <w:r>
        <w:rPr>
          <w:rFonts w:ascii="Times New Roman" w:hAnsi="Times New Roman"/>
          <w:b/>
          <w:sz w:val="28"/>
        </w:rPr>
        <w:t>.</w:t>
      </w:r>
    </w:p>
    <w:p w14:paraId="78D823A8" w14:textId="055627C1" w:rsidR="00067B49" w:rsidRDefault="00D75EF3">
      <w:pPr>
        <w:spacing w:after="0" w:line="360" w:lineRule="auto"/>
        <w:ind w:firstLine="851"/>
        <w:jc w:val="both"/>
        <w:rPr>
          <w:rFonts w:ascii="Times New Roman" w:hAnsi="Times New Roman"/>
          <w:b/>
          <w:sz w:val="28"/>
        </w:rPr>
      </w:pPr>
      <w:r>
        <w:rPr>
          <w:rFonts w:ascii="Times New Roman" w:hAnsi="Times New Roman"/>
          <w:b/>
          <w:sz w:val="28"/>
        </w:rPr>
        <w:t>Преподаватель автошколы (сторонний лектор):</w:t>
      </w:r>
    </w:p>
    <w:p w14:paraId="16DCD3E7" w14:textId="77777777" w:rsidR="00067B49" w:rsidRDefault="00D75EF3">
      <w:pPr>
        <w:spacing w:after="0" w:line="360" w:lineRule="auto"/>
        <w:jc w:val="both"/>
        <w:rPr>
          <w:rFonts w:ascii="Times New Roman" w:hAnsi="Times New Roman"/>
          <w:sz w:val="28"/>
        </w:rPr>
      </w:pPr>
      <w:r>
        <w:rPr>
          <w:rFonts w:ascii="Symbol" w:hAnsi="Symbol"/>
          <w:sz w:val="28"/>
        </w:rPr>
        <w:t>-</w:t>
      </w:r>
      <w:r>
        <w:rPr>
          <w:rFonts w:ascii="Times New Roman" w:hAnsi="Times New Roman"/>
          <w:sz w:val="28"/>
        </w:rPr>
        <w:t xml:space="preserve"> Добрый день, уважаемые слушатели.</w:t>
      </w:r>
      <w:r>
        <w:t xml:space="preserve"> </w:t>
      </w:r>
      <w:r>
        <w:rPr>
          <w:rFonts w:ascii="Times New Roman" w:hAnsi="Times New Roman"/>
          <w:sz w:val="28"/>
        </w:rPr>
        <w:t xml:space="preserve">Для нормального функционирования такого сложного механизма как автомобильный двигатель важно выбирать качественные расходные материалы, прежде всего, моторное масло. Это понимает каждый автолюбитель, независимо от того, какой у него стаж вождения, иными словами – как давно он управляет транспортным средством. Выбор смазочных материалов в настоящее время очень велик. Во всем многообразии представленной розничной продукции важно определить оптимальный вариант, сочетающий в себе наиболее значимые характеристики моторных масел. </w:t>
      </w:r>
    </w:p>
    <w:p w14:paraId="4F6B2FC9" w14:textId="46B0CA68" w:rsidR="00613CB8" w:rsidRDefault="00613CB8" w:rsidP="00D71E8A">
      <w:pPr>
        <w:spacing w:after="0" w:line="360" w:lineRule="auto"/>
        <w:ind w:firstLine="709"/>
        <w:jc w:val="center"/>
        <w:rPr>
          <w:rFonts w:ascii="Times New Roman" w:hAnsi="Times New Roman"/>
          <w:b/>
          <w:sz w:val="28"/>
        </w:rPr>
      </w:pPr>
      <w:bookmarkStart w:id="5" w:name="_Hlk163035414"/>
      <w:r>
        <w:rPr>
          <w:rFonts w:ascii="Times New Roman" w:hAnsi="Times New Roman"/>
          <w:b/>
          <w:sz w:val="28"/>
        </w:rPr>
        <w:t xml:space="preserve">Слайд </w:t>
      </w:r>
      <w:r w:rsidR="00E65A73">
        <w:rPr>
          <w:rFonts w:ascii="Times New Roman" w:hAnsi="Times New Roman"/>
          <w:b/>
          <w:sz w:val="28"/>
        </w:rPr>
        <w:t>2</w:t>
      </w:r>
      <w:r>
        <w:rPr>
          <w:rFonts w:ascii="Times New Roman" w:hAnsi="Times New Roman"/>
          <w:b/>
          <w:sz w:val="28"/>
        </w:rPr>
        <w:t>.</w:t>
      </w:r>
    </w:p>
    <w:bookmarkEnd w:id="5"/>
    <w:p w14:paraId="30B9FFBD" w14:textId="27645705" w:rsidR="00067B49" w:rsidRDefault="00D75EF3">
      <w:pPr>
        <w:spacing w:after="0" w:line="360" w:lineRule="auto"/>
        <w:ind w:firstLine="709"/>
        <w:jc w:val="both"/>
        <w:rPr>
          <w:rFonts w:ascii="Times New Roman" w:hAnsi="Times New Roman"/>
          <w:sz w:val="28"/>
        </w:rPr>
      </w:pPr>
      <w:r>
        <w:rPr>
          <w:rFonts w:ascii="Times New Roman" w:hAnsi="Times New Roman"/>
          <w:b/>
          <w:sz w:val="28"/>
        </w:rPr>
        <w:t xml:space="preserve">СПРАВОЧНО </w:t>
      </w:r>
      <w:r>
        <w:rPr>
          <w:rFonts w:ascii="Times New Roman" w:hAnsi="Times New Roman"/>
          <w:i/>
          <w:sz w:val="28"/>
        </w:rPr>
        <w:t xml:space="preserve">(озвучивается педагогом кратко, для общего сведения, с обязательным интерактивным обращением к аудитории): </w:t>
      </w:r>
      <w:r>
        <w:rPr>
          <w:rFonts w:ascii="Times New Roman" w:hAnsi="Times New Roman"/>
          <w:sz w:val="28"/>
        </w:rPr>
        <w:t xml:space="preserve">вы знали, что существует специальная наука </w:t>
      </w:r>
      <w:r>
        <w:rPr>
          <w:rFonts w:ascii="Times New Roman" w:hAnsi="Times New Roman"/>
          <w:b/>
          <w:sz w:val="28"/>
        </w:rPr>
        <w:t>химмотология</w:t>
      </w:r>
      <w:r>
        <w:rPr>
          <w:rFonts w:ascii="Times New Roman" w:hAnsi="Times New Roman"/>
          <w:sz w:val="28"/>
        </w:rPr>
        <w:t xml:space="preserve">?  Это прикладная дисциплина об </w:t>
      </w:r>
      <w:r>
        <w:rPr>
          <w:rFonts w:ascii="Times New Roman" w:hAnsi="Times New Roman"/>
          <w:sz w:val="28"/>
        </w:rPr>
        <w:lastRenderedPageBreak/>
        <w:t>эксплуатационных свойствах, качестве и рациональном применении в технике топлива, масел, смазок и специальных жидкостей. Название науки предложил в 1964 году советский учёный в области смазочных масел профессор Константин Карлович Папок.</w:t>
      </w:r>
    </w:p>
    <w:p w14:paraId="6A94BFB0" w14:textId="77777777" w:rsidR="00067B49" w:rsidRDefault="00D75EF3">
      <w:pPr>
        <w:spacing w:after="0" w:line="360" w:lineRule="auto"/>
        <w:jc w:val="both"/>
        <w:rPr>
          <w:rFonts w:ascii="Times New Roman" w:hAnsi="Times New Roman"/>
          <w:sz w:val="28"/>
        </w:rPr>
      </w:pPr>
      <w:r>
        <w:rPr>
          <w:rFonts w:ascii="Times New Roman" w:hAnsi="Times New Roman"/>
          <w:sz w:val="28"/>
        </w:rPr>
        <w:tab/>
        <w:t xml:space="preserve">Хочу спросить у вас: какие функции выполняет моторное масло при работе двигателя? </w:t>
      </w:r>
    </w:p>
    <w:p w14:paraId="678AAE75" w14:textId="77777777" w:rsidR="00067B49" w:rsidRDefault="00D75EF3">
      <w:pPr>
        <w:spacing w:after="0" w:line="360" w:lineRule="auto"/>
        <w:jc w:val="both"/>
        <w:rPr>
          <w:rFonts w:ascii="Times New Roman" w:hAnsi="Times New Roman"/>
          <w:sz w:val="28"/>
          <w:u w:val="single"/>
        </w:rPr>
      </w:pPr>
      <w:r>
        <w:rPr>
          <w:rFonts w:ascii="Times New Roman" w:hAnsi="Times New Roman"/>
          <w:sz w:val="28"/>
        </w:rPr>
        <w:tab/>
      </w:r>
      <w:r>
        <w:rPr>
          <w:rFonts w:ascii="Times New Roman" w:hAnsi="Times New Roman"/>
          <w:sz w:val="28"/>
          <w:u w:val="single"/>
        </w:rPr>
        <w:t>Ответы слушателей.</w:t>
      </w:r>
    </w:p>
    <w:p w14:paraId="4E53B171" w14:textId="165D0EA7" w:rsidR="00067B49" w:rsidRDefault="00D75EF3">
      <w:pPr>
        <w:spacing w:after="0" w:line="360" w:lineRule="auto"/>
        <w:jc w:val="both"/>
        <w:rPr>
          <w:rFonts w:ascii="Times New Roman" w:hAnsi="Times New Roman"/>
          <w:b/>
          <w:sz w:val="28"/>
        </w:rPr>
      </w:pPr>
      <w:r>
        <w:rPr>
          <w:rFonts w:ascii="Times New Roman" w:hAnsi="Times New Roman"/>
          <w:b/>
          <w:sz w:val="28"/>
        </w:rPr>
        <w:t xml:space="preserve">Преподаватель автошколы (сторонний лектор) </w:t>
      </w:r>
      <w:r>
        <w:rPr>
          <w:rFonts w:ascii="Times New Roman" w:hAnsi="Times New Roman"/>
          <w:i/>
          <w:sz w:val="28"/>
        </w:rPr>
        <w:t>(выслушав ответы слушателей):</w:t>
      </w:r>
      <w:r>
        <w:rPr>
          <w:rFonts w:ascii="Times New Roman" w:hAnsi="Times New Roman"/>
          <w:sz w:val="28"/>
        </w:rPr>
        <w:t xml:space="preserve"> Большинство из ваших ответов верны. </w:t>
      </w:r>
      <w:r>
        <w:rPr>
          <w:rFonts w:ascii="Times New Roman" w:hAnsi="Times New Roman"/>
          <w:b/>
          <w:sz w:val="28"/>
        </w:rPr>
        <w:t>Моторное масло</w:t>
      </w:r>
      <w:r>
        <w:rPr>
          <w:rFonts w:ascii="Times New Roman" w:hAnsi="Times New Roman"/>
          <w:sz w:val="28"/>
        </w:rPr>
        <w:t xml:space="preserve"> в современной химмотологии рассматривается </w:t>
      </w:r>
      <w:r>
        <w:rPr>
          <w:rFonts w:ascii="Times New Roman" w:hAnsi="Times New Roman"/>
          <w:b/>
          <w:sz w:val="28"/>
        </w:rPr>
        <w:t>как элемент конструкции двигателя внутреннего сгорания</w:t>
      </w:r>
      <w:r>
        <w:rPr>
          <w:rStyle w:val="af1"/>
          <w:rFonts w:ascii="Times New Roman" w:hAnsi="Times New Roman"/>
          <w:sz w:val="28"/>
        </w:rPr>
        <w:footnoteReference w:id="1"/>
      </w:r>
      <w:r>
        <w:rPr>
          <w:rFonts w:ascii="Times New Roman" w:hAnsi="Times New Roman"/>
          <w:b/>
          <w:sz w:val="28"/>
        </w:rPr>
        <w:t xml:space="preserve"> . </w:t>
      </w:r>
      <w:r w:rsidR="00E65A73">
        <w:rPr>
          <w:rFonts w:ascii="Times New Roman" w:hAnsi="Times New Roman"/>
          <w:b/>
          <w:sz w:val="28"/>
        </w:rPr>
        <w:t xml:space="preserve"> </w:t>
      </w:r>
      <w:r>
        <w:rPr>
          <w:rFonts w:ascii="Times New Roman" w:hAnsi="Times New Roman"/>
          <w:sz w:val="28"/>
        </w:rPr>
        <w:t>Оно обеспечивает смазку всех подвижных деталей двигателя, покрывая их защитной пленкой и сокращая износ и снижая трение. Следовательно, большее количество энергии сохраняется и передается колесам транспортного средства. Также моторное масло очищает и предохраняет детали двигателя от грязи, вредных отложений и от коррозии. Иными словами, масло «освежает» двигатель, отводя излишнее тепло от камеры сгорания и передает его вниз, на поддон картера (основная корпусная деталь двигателя).</w:t>
      </w:r>
      <w:r>
        <w:t xml:space="preserve"> </w:t>
      </w:r>
      <w:r>
        <w:rPr>
          <w:rFonts w:ascii="Times New Roman" w:hAnsi="Times New Roman"/>
          <w:sz w:val="28"/>
        </w:rPr>
        <w:t>Если не использовать моторное масло или пользоваться некачественным, механизмы будут изнашиваться быстрее, что отразится на сокращении ресурса двигателя.</w:t>
      </w:r>
    </w:p>
    <w:p w14:paraId="7BCB2E50" w14:textId="77777777" w:rsidR="00067B49" w:rsidRDefault="00D75EF3">
      <w:pPr>
        <w:spacing w:after="0" w:line="360" w:lineRule="auto"/>
        <w:ind w:firstLine="851"/>
        <w:jc w:val="both"/>
        <w:rPr>
          <w:rFonts w:ascii="Times New Roman" w:hAnsi="Times New Roman"/>
          <w:sz w:val="28"/>
        </w:rPr>
      </w:pPr>
      <w:r>
        <w:rPr>
          <w:rFonts w:ascii="Times New Roman" w:hAnsi="Times New Roman"/>
          <w:sz w:val="28"/>
        </w:rPr>
        <w:t xml:space="preserve">Как сделать так, чтобы «сердце» автомобиля – двигатель – работал без перебоев? Какими правилами руководствоваться при подборе моторного масла? Что такое классы вязкости, и какие интервалы замены моторного масла следует соблюдать при эксплуатации автомобиля – узнаем в ходе сегодняшней лекции. </w:t>
      </w:r>
    </w:p>
    <w:p w14:paraId="3CBCB357" w14:textId="77777777" w:rsidR="00067B49" w:rsidRDefault="00D75EF3">
      <w:pPr>
        <w:spacing w:after="0" w:line="360" w:lineRule="auto"/>
        <w:ind w:firstLine="851"/>
        <w:jc w:val="both"/>
        <w:rPr>
          <w:rFonts w:ascii="Times New Roman" w:hAnsi="Times New Roman"/>
          <w:sz w:val="28"/>
        </w:rPr>
      </w:pPr>
      <w:r>
        <w:rPr>
          <w:rFonts w:ascii="Times New Roman" w:hAnsi="Times New Roman"/>
          <w:sz w:val="28"/>
        </w:rPr>
        <w:t>Думаю, многие из вас знают, как в общих чертах устроен двигатель внутреннего сгорания. Мы попробуем разобраться в основных принципах его работы и проясним назначение и особенности функционирования его отдельных деталей.</w:t>
      </w:r>
    </w:p>
    <w:p w14:paraId="467863CD" w14:textId="06D6357A" w:rsidR="00E65A73" w:rsidRDefault="00E65A73" w:rsidP="00E65A73">
      <w:pPr>
        <w:spacing w:after="0" w:line="360" w:lineRule="auto"/>
        <w:ind w:firstLine="709"/>
        <w:jc w:val="center"/>
        <w:rPr>
          <w:rFonts w:ascii="Times New Roman" w:hAnsi="Times New Roman"/>
          <w:b/>
          <w:sz w:val="28"/>
        </w:rPr>
      </w:pPr>
      <w:r>
        <w:rPr>
          <w:rFonts w:ascii="Times New Roman" w:hAnsi="Times New Roman"/>
          <w:b/>
          <w:sz w:val="28"/>
        </w:rPr>
        <w:lastRenderedPageBreak/>
        <w:t>Слайд 3.</w:t>
      </w:r>
    </w:p>
    <w:p w14:paraId="2E38E93F" w14:textId="458C8FD4" w:rsidR="00067B49" w:rsidRDefault="00D75EF3">
      <w:pPr>
        <w:spacing w:after="0" w:line="360" w:lineRule="auto"/>
        <w:ind w:firstLine="851"/>
        <w:jc w:val="both"/>
        <w:rPr>
          <w:rFonts w:ascii="Times New Roman" w:hAnsi="Times New Roman"/>
          <w:i/>
          <w:sz w:val="28"/>
        </w:rPr>
      </w:pPr>
      <w:r>
        <w:rPr>
          <w:rFonts w:ascii="Times New Roman" w:hAnsi="Times New Roman"/>
          <w:b/>
          <w:sz w:val="28"/>
        </w:rPr>
        <w:t xml:space="preserve">Устройство двигателя внутреннего сгорания </w:t>
      </w:r>
      <w:r>
        <w:rPr>
          <w:rFonts w:ascii="Times New Roman" w:hAnsi="Times New Roman"/>
          <w:i/>
          <w:sz w:val="28"/>
        </w:rPr>
        <w:t>(блок, занимающий не более 5-8 минут от всей продолжительности лекции)</w:t>
      </w:r>
      <w:r>
        <w:rPr>
          <w:rFonts w:ascii="Times New Roman" w:hAnsi="Times New Roman"/>
          <w:b/>
          <w:sz w:val="28"/>
        </w:rPr>
        <w:t>.</w:t>
      </w:r>
    </w:p>
    <w:p w14:paraId="5858EB27" w14:textId="77777777" w:rsidR="00067B49" w:rsidRDefault="00D75EF3">
      <w:pPr>
        <w:spacing w:after="0" w:line="360" w:lineRule="auto"/>
        <w:ind w:firstLine="709"/>
        <w:jc w:val="both"/>
        <w:rPr>
          <w:rFonts w:ascii="Times New Roman" w:hAnsi="Times New Roman"/>
          <w:i/>
          <w:sz w:val="28"/>
        </w:rPr>
      </w:pPr>
      <w:r>
        <w:rPr>
          <w:rFonts w:ascii="Times New Roman" w:hAnsi="Times New Roman"/>
          <w:b/>
          <w:sz w:val="28"/>
        </w:rPr>
        <w:t>Двигатель внутреннего сгорания (ДВС)</w:t>
      </w:r>
      <w:r>
        <w:rPr>
          <w:rFonts w:ascii="Times New Roman" w:hAnsi="Times New Roman"/>
          <w:sz w:val="28"/>
        </w:rPr>
        <w:t xml:space="preserve"> — наиболее распространенный тип двигателя из всех, которые устанавливают на автомобили сегодня. Современный двигатель внутреннего сгорания состоит из тысячи деталей, но </w:t>
      </w:r>
      <w:r>
        <w:rPr>
          <w:rFonts w:ascii="Times New Roman" w:hAnsi="Times New Roman"/>
          <w:i/>
          <w:sz w:val="28"/>
        </w:rPr>
        <w:t>базовый принцип его работы очень прост.</w:t>
      </w:r>
    </w:p>
    <w:p w14:paraId="66422C21" w14:textId="77777777" w:rsidR="00067B49" w:rsidRDefault="00D75EF3">
      <w:pPr>
        <w:spacing w:after="0" w:line="360" w:lineRule="auto"/>
        <w:ind w:firstLine="709"/>
        <w:jc w:val="both"/>
        <w:rPr>
          <w:rFonts w:ascii="Times New Roman" w:hAnsi="Times New Roman"/>
          <w:sz w:val="28"/>
        </w:rPr>
      </w:pPr>
      <w:r>
        <w:rPr>
          <w:rFonts w:ascii="Times New Roman" w:hAnsi="Times New Roman"/>
          <w:sz w:val="28"/>
        </w:rPr>
        <w:t xml:space="preserve">В большинстве легковых автомобилей устанавливают двигатели, работающие по </w:t>
      </w:r>
      <w:r>
        <w:rPr>
          <w:rFonts w:ascii="Times New Roman" w:hAnsi="Times New Roman"/>
          <w:b/>
          <w:sz w:val="28"/>
        </w:rPr>
        <w:t>четырехтактному циклу</w:t>
      </w:r>
      <w:r>
        <w:rPr>
          <w:rFonts w:ascii="Times New Roman" w:hAnsi="Times New Roman"/>
          <w:sz w:val="28"/>
        </w:rPr>
        <w:t xml:space="preserve"> — его мы и возьмём за основу. Основные детали двигателя такого типа можно увидеть на рисунке (см. рис.1, </w:t>
      </w:r>
      <w:r>
        <w:rPr>
          <w:rFonts w:ascii="Times New Roman" w:hAnsi="Times New Roman"/>
          <w:i/>
          <w:sz w:val="28"/>
        </w:rPr>
        <w:t>преподаватель обращает внимание слушателей на экран, где транслируется презентация</w:t>
      </w:r>
      <w:r>
        <w:rPr>
          <w:rFonts w:ascii="Times New Roman" w:hAnsi="Times New Roman"/>
          <w:sz w:val="28"/>
        </w:rPr>
        <w:t xml:space="preserve">). </w:t>
      </w:r>
    </w:p>
    <w:p w14:paraId="13A3DC96" w14:textId="77777777" w:rsidR="00067B49" w:rsidRDefault="00D75EF3">
      <w:pPr>
        <w:spacing w:after="0" w:line="360" w:lineRule="auto"/>
        <w:jc w:val="center"/>
        <w:rPr>
          <w:rFonts w:ascii="Times New Roman" w:hAnsi="Times New Roman"/>
          <w:sz w:val="28"/>
        </w:rPr>
      </w:pPr>
      <w:r>
        <w:rPr>
          <w:noProof/>
        </w:rPr>
        <w:drawing>
          <wp:inline distT="0" distB="0" distL="0" distR="0" wp14:anchorId="1E086BDF" wp14:editId="441F097A">
            <wp:extent cx="6070318" cy="343852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rcRect/>
                    <a:stretch/>
                  </pic:blipFill>
                  <pic:spPr>
                    <a:xfrm>
                      <a:off x="0" y="0"/>
                      <a:ext cx="6070318" cy="3438525"/>
                    </a:xfrm>
                    <a:prstGeom prst="rect">
                      <a:avLst/>
                    </a:prstGeom>
                  </pic:spPr>
                </pic:pic>
              </a:graphicData>
            </a:graphic>
          </wp:inline>
        </w:drawing>
      </w:r>
    </w:p>
    <w:p w14:paraId="10521DDE" w14:textId="77777777" w:rsidR="00067B49" w:rsidRDefault="00D75EF3">
      <w:pPr>
        <w:spacing w:after="0" w:line="360" w:lineRule="auto"/>
        <w:jc w:val="both"/>
        <w:rPr>
          <w:rFonts w:ascii="Times New Roman" w:hAnsi="Times New Roman"/>
          <w:i/>
          <w:sz w:val="28"/>
        </w:rPr>
      </w:pPr>
      <w:r>
        <w:rPr>
          <w:rFonts w:ascii="Times New Roman" w:hAnsi="Times New Roman"/>
          <w:i/>
          <w:sz w:val="28"/>
        </w:rPr>
        <w:t xml:space="preserve"> (информация должна подаваться так, чтобы не «перегружать» содержательную часть лекции, исключая сложные термины и недоступные для понимания технологические аспекты описываемых процессов).</w:t>
      </w:r>
    </w:p>
    <w:p w14:paraId="39508A0B" w14:textId="77777777" w:rsidR="00067B49" w:rsidRDefault="00D75EF3">
      <w:pPr>
        <w:spacing w:after="0" w:line="360" w:lineRule="auto"/>
        <w:ind w:firstLine="360"/>
        <w:jc w:val="both"/>
        <w:rPr>
          <w:rFonts w:ascii="Times New Roman" w:hAnsi="Times New Roman"/>
          <w:i/>
          <w:sz w:val="28"/>
        </w:rPr>
      </w:pPr>
      <w:r>
        <w:rPr>
          <w:rFonts w:ascii="Times New Roman" w:hAnsi="Times New Roman"/>
          <w:sz w:val="28"/>
        </w:rPr>
        <w:t xml:space="preserve">Совокупность процессов впуска, сжатия, сгорания, расширения и выпуска рабочего тела образует </w:t>
      </w:r>
      <w:r>
        <w:rPr>
          <w:rFonts w:ascii="Times New Roman" w:hAnsi="Times New Roman"/>
          <w:b/>
          <w:sz w:val="28"/>
        </w:rPr>
        <w:t>рабочий цикл двигателя.</w:t>
      </w:r>
      <w:r>
        <w:rPr>
          <w:rFonts w:ascii="Times New Roman" w:hAnsi="Times New Roman"/>
          <w:i/>
          <w:sz w:val="28"/>
        </w:rPr>
        <w:t xml:space="preserve"> </w:t>
      </w:r>
    </w:p>
    <w:p w14:paraId="61CC8AE8" w14:textId="77777777" w:rsidR="00067B49" w:rsidRDefault="00D75EF3">
      <w:pPr>
        <w:pStyle w:val="ae"/>
        <w:numPr>
          <w:ilvl w:val="0"/>
          <w:numId w:val="3"/>
        </w:numPr>
        <w:spacing w:after="0" w:line="360" w:lineRule="auto"/>
        <w:jc w:val="both"/>
        <w:rPr>
          <w:rFonts w:ascii="Times New Roman" w:hAnsi="Times New Roman"/>
          <w:sz w:val="28"/>
        </w:rPr>
      </w:pPr>
      <w:r>
        <w:rPr>
          <w:rFonts w:ascii="Times New Roman" w:hAnsi="Times New Roman"/>
          <w:b/>
          <w:sz w:val="28"/>
        </w:rPr>
        <w:lastRenderedPageBreak/>
        <w:t>Впуск (1 такт):</w:t>
      </w:r>
      <w:r>
        <w:rPr>
          <w:rFonts w:ascii="Times New Roman" w:hAnsi="Times New Roman"/>
          <w:sz w:val="28"/>
        </w:rPr>
        <w:t xml:space="preserve"> топливно-воздушная смесь через впускной клапан попадает в цилиндр. </w:t>
      </w:r>
    </w:p>
    <w:p w14:paraId="7EF9C7FC" w14:textId="77777777" w:rsidR="00067B49" w:rsidRDefault="00D75EF3">
      <w:pPr>
        <w:pStyle w:val="ae"/>
        <w:numPr>
          <w:ilvl w:val="0"/>
          <w:numId w:val="3"/>
        </w:numPr>
        <w:spacing w:after="0" w:line="360" w:lineRule="auto"/>
        <w:jc w:val="both"/>
        <w:rPr>
          <w:rFonts w:ascii="Times New Roman" w:hAnsi="Times New Roman"/>
          <w:sz w:val="28"/>
        </w:rPr>
      </w:pPr>
      <w:r>
        <w:rPr>
          <w:rFonts w:ascii="Times New Roman" w:hAnsi="Times New Roman"/>
          <w:b/>
          <w:sz w:val="28"/>
        </w:rPr>
        <w:t>Сжатие (2 такт)</w:t>
      </w:r>
      <w:r>
        <w:rPr>
          <w:rFonts w:ascii="Times New Roman" w:hAnsi="Times New Roman"/>
          <w:sz w:val="28"/>
        </w:rPr>
        <w:t xml:space="preserve">. После заполнения цилиндра при дальнейшем вращении коленчатого вала поршень перемещается к верхней мертвой точке, объем смеси уменьшается, температура и давление повышается. В конце такта сжатия происходит воспламенение рабочей смеси (от искры, если двигатель бензиновый, или от сжатия, если двигатель дизельный) </w:t>
      </w:r>
    </w:p>
    <w:p w14:paraId="4F7A095B" w14:textId="77777777" w:rsidR="00067B49" w:rsidRDefault="00D75EF3">
      <w:pPr>
        <w:pStyle w:val="ae"/>
        <w:numPr>
          <w:ilvl w:val="0"/>
          <w:numId w:val="3"/>
        </w:numPr>
        <w:spacing w:after="0" w:line="360" w:lineRule="auto"/>
        <w:jc w:val="both"/>
        <w:rPr>
          <w:rFonts w:ascii="Times New Roman" w:hAnsi="Times New Roman"/>
          <w:sz w:val="28"/>
        </w:rPr>
      </w:pPr>
      <w:r>
        <w:rPr>
          <w:rFonts w:ascii="Times New Roman" w:hAnsi="Times New Roman"/>
          <w:b/>
          <w:sz w:val="28"/>
        </w:rPr>
        <w:t>Рабочий ход (3 такт).</w:t>
      </w:r>
      <w:r>
        <w:rPr>
          <w:rFonts w:ascii="Times New Roman" w:hAnsi="Times New Roman"/>
          <w:sz w:val="28"/>
        </w:rPr>
        <w:t xml:space="preserve"> При сгорании топлива в цилиндре двигателя резко возрастает температура и давление в цилиндре, поршень перемещается к «нижней мёртвой точке</w:t>
      </w:r>
      <w:r>
        <w:rPr>
          <w:rFonts w:ascii="Times New Roman" w:hAnsi="Times New Roman"/>
          <w:i/>
          <w:sz w:val="28"/>
        </w:rPr>
        <w:t>» (это</w:t>
      </w:r>
      <w:r>
        <w:t xml:space="preserve"> </w:t>
      </w:r>
      <w:r>
        <w:rPr>
          <w:rFonts w:ascii="Times New Roman" w:hAnsi="Times New Roman"/>
          <w:i/>
          <w:sz w:val="28"/>
        </w:rPr>
        <w:t>крайнее положение поршня в цилиндре ДВС в момент его возвратно-поступательного движения)</w:t>
      </w:r>
      <w:r>
        <w:rPr>
          <w:rFonts w:ascii="Times New Roman" w:hAnsi="Times New Roman"/>
          <w:sz w:val="28"/>
        </w:rPr>
        <w:t xml:space="preserve"> (</w:t>
      </w:r>
      <w:r>
        <w:rPr>
          <w:rFonts w:ascii="Times New Roman" w:hAnsi="Times New Roman"/>
          <w:b/>
          <w:sz w:val="28"/>
        </w:rPr>
        <w:t>обязательно уточнять у аудитории, понятны ли приведенные в лекции понятия, терминология, которой оперирует преподаватель)</w:t>
      </w:r>
    </w:p>
    <w:p w14:paraId="17C5B6D0" w14:textId="77777777" w:rsidR="00067B49" w:rsidRDefault="00D75EF3">
      <w:pPr>
        <w:pStyle w:val="ae"/>
        <w:numPr>
          <w:ilvl w:val="0"/>
          <w:numId w:val="3"/>
        </w:numPr>
        <w:spacing w:after="0" w:line="360" w:lineRule="auto"/>
        <w:jc w:val="both"/>
        <w:rPr>
          <w:rFonts w:ascii="Times New Roman" w:hAnsi="Times New Roman"/>
          <w:sz w:val="28"/>
        </w:rPr>
      </w:pPr>
      <w:r>
        <w:rPr>
          <w:rFonts w:ascii="Times New Roman" w:hAnsi="Times New Roman"/>
          <w:b/>
          <w:sz w:val="28"/>
        </w:rPr>
        <w:t xml:space="preserve">Выпуск (4 такт). </w:t>
      </w:r>
      <w:r>
        <w:rPr>
          <w:rFonts w:ascii="Times New Roman" w:hAnsi="Times New Roman"/>
          <w:sz w:val="28"/>
        </w:rPr>
        <w:t>После совершения рабочего хода поршень перемещается от НМТ к ВМТ, выталкивая отработанные газы и продукты сгорания через выпускной клапан в выхлопную систему автомобиля.</w:t>
      </w:r>
    </w:p>
    <w:p w14:paraId="1702F95F" w14:textId="2D2DA011" w:rsidR="00067B49" w:rsidRDefault="00D75EF3">
      <w:pPr>
        <w:spacing w:after="0" w:line="360" w:lineRule="auto"/>
        <w:ind w:firstLine="360"/>
        <w:jc w:val="both"/>
        <w:rPr>
          <w:rFonts w:ascii="Times New Roman" w:hAnsi="Times New Roman"/>
          <w:sz w:val="28"/>
        </w:rPr>
      </w:pPr>
      <w:r>
        <w:rPr>
          <w:rFonts w:ascii="Times New Roman" w:hAnsi="Times New Roman"/>
          <w:b/>
          <w:i/>
          <w:sz w:val="28"/>
        </w:rPr>
        <w:t xml:space="preserve">          Преподаватель автошколы (сторонний лектор): </w:t>
      </w:r>
      <w:r>
        <w:rPr>
          <w:rFonts w:ascii="Times New Roman" w:hAnsi="Times New Roman"/>
          <w:b/>
          <w:sz w:val="28"/>
        </w:rPr>
        <w:t>Уважаемые слушатели, Вам все понятно?</w:t>
      </w:r>
      <w:r>
        <w:rPr>
          <w:rFonts w:ascii="Times New Roman" w:hAnsi="Times New Roman"/>
          <w:b/>
          <w:i/>
          <w:sz w:val="28"/>
        </w:rPr>
        <w:t xml:space="preserve"> </w:t>
      </w:r>
    </w:p>
    <w:p w14:paraId="682560A4" w14:textId="77777777" w:rsidR="00067B49" w:rsidRDefault="00D75EF3">
      <w:pPr>
        <w:spacing w:after="0" w:line="360" w:lineRule="auto"/>
        <w:ind w:firstLine="360"/>
        <w:jc w:val="both"/>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656704" behindDoc="0" locked="0" layoutInCell="1" allowOverlap="1" wp14:anchorId="75BB6163" wp14:editId="30940B87">
                <wp:simplePos x="0" y="0"/>
                <wp:positionH relativeFrom="column">
                  <wp:posOffset>-80010</wp:posOffset>
                </wp:positionH>
                <wp:positionV relativeFrom="paragraph">
                  <wp:posOffset>292100</wp:posOffset>
                </wp:positionV>
                <wp:extent cx="6210300" cy="2428875"/>
                <wp:effectExtent l="0" t="0" r="0" b="0"/>
                <wp:wrapNone/>
                <wp:docPr id="3" name="Picture 3"/>
                <wp:cNvGraphicFramePr/>
                <a:graphic xmlns:a="http://schemas.openxmlformats.org/drawingml/2006/main">
                  <a:graphicData uri="http://schemas.microsoft.com/office/word/2010/wordprocessingShape">
                    <wps:wsp>
                      <wps:cNvSpPr/>
                      <wps:spPr>
                        <a:xfrm>
                          <a:off x="0" y="0"/>
                          <a:ext cx="6210300" cy="2428875"/>
                        </a:xfrm>
                        <a:prstGeom prst="roundRect">
                          <a:avLst/>
                        </a:prstGeom>
                      </wps:spPr>
                      <wps:style>
                        <a:lnRef idx="2">
                          <a:schemeClr val="accent4">
                            <a:shade val="50000"/>
                          </a:schemeClr>
                        </a:lnRef>
                        <a:fillRef idx="1">
                          <a:schemeClr val="accent4"/>
                        </a:fillRef>
                        <a:effectRef idx="0">
                          <a:scrgbClr r="0" g="0" b="0"/>
                        </a:effectRef>
                        <a:fontRef idx="none"/>
                      </wps:style>
                      <wps:txbx>
                        <w:txbxContent>
                          <w:p w14:paraId="46ACD1F6" w14:textId="77777777" w:rsidR="00067B49" w:rsidRDefault="00D75EF3">
                            <w:pPr>
                              <w:spacing w:after="0" w:line="360" w:lineRule="auto"/>
                              <w:jc w:val="both"/>
                              <w:rPr>
                                <w:rFonts w:ascii="Times New Roman" w:hAnsi="Times New Roman"/>
                                <w:color w:val="000000" w:themeColor="text1"/>
                                <w:sz w:val="28"/>
                              </w:rPr>
                            </w:pPr>
                            <w:r>
                              <w:rPr>
                                <w:rFonts w:ascii="Times New Roman" w:hAnsi="Times New Roman"/>
                                <w:color w:val="000000" w:themeColor="text1"/>
                                <w:sz w:val="28"/>
                              </w:rPr>
                              <w:t xml:space="preserve">Благодаря такту рабочего хода создаётся </w:t>
                            </w:r>
                            <w:r>
                              <w:rPr>
                                <w:rFonts w:ascii="Times New Roman" w:hAnsi="Times New Roman"/>
                                <w:b/>
                                <w:color w:val="000000" w:themeColor="text1"/>
                                <w:sz w:val="28"/>
                              </w:rPr>
                              <w:t>крутящий момент</w:t>
                            </w:r>
                            <w:r>
                              <w:rPr>
                                <w:rFonts w:ascii="Times New Roman" w:hAnsi="Times New Roman"/>
                                <w:color w:val="000000" w:themeColor="text1"/>
                                <w:sz w:val="28"/>
                              </w:rPr>
                              <w:t xml:space="preserve">, который передаётся на трансмиссию, а затем на колёса. </w:t>
                            </w:r>
                            <w:r>
                              <w:rPr>
                                <w:rFonts w:ascii="Times New Roman" w:hAnsi="Times New Roman"/>
                                <w:b/>
                                <w:color w:val="000000" w:themeColor="text1"/>
                                <w:sz w:val="28"/>
                              </w:rPr>
                              <w:t>Описанные шаги работы двигателя присущи всем четырёхтактным ДВС, как бензиновым, так и дизельным.</w:t>
                            </w:r>
                            <w:r>
                              <w:rPr>
                                <w:rFonts w:ascii="Times New Roman" w:hAnsi="Times New Roman"/>
                                <w:color w:val="000000" w:themeColor="text1"/>
                                <w:sz w:val="28"/>
                              </w:rPr>
                              <w:t xml:space="preserve"> Однако существуют различия в том, как два вида моторов выполняют эти циклы работы (</w:t>
                            </w:r>
                            <w:r>
                              <w:rPr>
                                <w:rFonts w:ascii="Times New Roman" w:hAnsi="Times New Roman"/>
                                <w:i/>
                                <w:color w:val="000000" w:themeColor="text1"/>
                                <w:sz w:val="28"/>
                              </w:rPr>
                              <w:t>это преподносится преподавателем (инструктором) дополнительным блоком в случае, если позволяет лекционный хронометраж</w:t>
                            </w:r>
                            <w:r>
                              <w:rPr>
                                <w:rFonts w:ascii="Times New Roman" w:hAnsi="Times New Roman"/>
                                <w:color w:val="000000" w:themeColor="text1"/>
                                <w:sz w:val="28"/>
                              </w:rPr>
                              <w:t xml:space="preserve">). </w:t>
                            </w:r>
                          </w:p>
                          <w:p w14:paraId="6EFF9EA9" w14:textId="77777777" w:rsidR="00067B49" w:rsidRDefault="00067B49">
                            <w:pPr>
                              <w:jc w:val="center"/>
                              <w:rPr>
                                <w:color w:val="FFFFFF" w:themeColor="light1"/>
                              </w:rPr>
                            </w:pPr>
                          </w:p>
                        </w:txbxContent>
                      </wps:txbx>
                      <wps:bodyPr vert="horz" wrap="square" lIns="91440" tIns="45720" rIns="91440" bIns="45720" anchor="ctr">
                        <a:noAutofit/>
                      </wps:bodyPr>
                    </wps:wsp>
                  </a:graphicData>
                </a:graphic>
              </wp:anchor>
            </w:drawing>
          </mc:Choice>
          <mc:Fallback>
            <w:pict>
              <v:roundrect w14:anchorId="75BB6163" id="Picture 3" o:spid="_x0000_s1026" style="position:absolute;left:0;text-align:left;margin-left:-6.3pt;margin-top:23pt;width:489pt;height:191.25pt;z-index:25165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" fillcolor="#ffc000 [3207]" strokecolor="#7f5f00 [1607]" strokeweight="1pt">
                <v:textbox>
                  <w:txbxContent>
                    <w:p w14:paraId="46ACD1F6" w14:textId="77777777" w:rsidR="00067B49" w:rsidRDefault="00D75EF3">
                      <w:pPr>
                        <w:spacing w:after="0" w:line="360" w:lineRule="auto"/>
                        <w:jc w:val="both"/>
                        <w:rPr>
                          <w:rFonts w:ascii="Times New Roman" w:hAnsi="Times New Roman"/>
                          <w:color w:val="000000" w:themeColor="text1"/>
                          <w:sz w:val="28"/>
                        </w:rPr>
                      </w:pPr>
                      <w:r>
                        <w:rPr>
                          <w:rFonts w:ascii="Times New Roman" w:hAnsi="Times New Roman"/>
                          <w:color w:val="000000" w:themeColor="text1"/>
                          <w:sz w:val="28"/>
                        </w:rPr>
                        <w:t xml:space="preserve">Благодаря такту рабочего хода создаётся </w:t>
                      </w:r>
                      <w:r>
                        <w:rPr>
                          <w:rFonts w:ascii="Times New Roman" w:hAnsi="Times New Roman"/>
                          <w:b/>
                          <w:color w:val="000000" w:themeColor="text1"/>
                          <w:sz w:val="28"/>
                        </w:rPr>
                        <w:t>крутящий момент</w:t>
                      </w:r>
                      <w:r>
                        <w:rPr>
                          <w:rFonts w:ascii="Times New Roman" w:hAnsi="Times New Roman"/>
                          <w:color w:val="000000" w:themeColor="text1"/>
                          <w:sz w:val="28"/>
                        </w:rPr>
                        <w:t xml:space="preserve">, который передаётся на трансмиссию, а затем на колёса. </w:t>
                      </w:r>
                      <w:r>
                        <w:rPr>
                          <w:rFonts w:ascii="Times New Roman" w:hAnsi="Times New Roman"/>
                          <w:b/>
                          <w:color w:val="000000" w:themeColor="text1"/>
                          <w:sz w:val="28"/>
                        </w:rPr>
                        <w:t>Описанные шаги работы двигателя присущи всем четырёхтактным ДВС, как бензиновым, так и дизельным.</w:t>
                      </w:r>
                      <w:r>
                        <w:rPr>
                          <w:rFonts w:ascii="Times New Roman" w:hAnsi="Times New Roman"/>
                          <w:color w:val="000000" w:themeColor="text1"/>
                          <w:sz w:val="28"/>
                        </w:rPr>
                        <w:t xml:space="preserve"> Однако существуют различия в том, как два вида моторов выполняют эти циклы работы (</w:t>
                      </w:r>
                      <w:r>
                        <w:rPr>
                          <w:rFonts w:ascii="Times New Roman" w:hAnsi="Times New Roman"/>
                          <w:i/>
                          <w:color w:val="000000" w:themeColor="text1"/>
                          <w:sz w:val="28"/>
                        </w:rPr>
                        <w:t>это преподносится преподавателем (инструктором) дополнительным блоком в случае, если позволяет лекционный хронометраж</w:t>
                      </w:r>
                      <w:r>
                        <w:rPr>
                          <w:rFonts w:ascii="Times New Roman" w:hAnsi="Times New Roman"/>
                          <w:color w:val="000000" w:themeColor="text1"/>
                          <w:sz w:val="28"/>
                        </w:rPr>
                        <w:t xml:space="preserve">). </w:t>
                      </w:r>
                    </w:p>
                    <w:p w14:paraId="6EFF9EA9" w14:textId="77777777" w:rsidR="00067B49" w:rsidRDefault="00067B49">
                      <w:pPr>
                        <w:jc w:val="center"/>
                        <w:rPr>
                          <w:color w:val="FFFFFF" w:themeColor="light1"/>
                        </w:rPr>
                      </w:pPr>
                    </w:p>
                  </w:txbxContent>
                </v:textbox>
              </v:roundrect>
            </w:pict>
          </mc:Fallback>
        </mc:AlternateContent>
      </w:r>
      <w:r>
        <w:rPr>
          <w:rFonts w:ascii="Times New Roman" w:hAnsi="Times New Roman"/>
          <w:b/>
          <w:sz w:val="28"/>
        </w:rPr>
        <w:t>Важно:</w:t>
      </w:r>
      <w:r>
        <w:rPr>
          <w:rFonts w:ascii="Times New Roman" w:hAnsi="Times New Roman"/>
          <w:sz w:val="28"/>
        </w:rPr>
        <w:t xml:space="preserve"> </w:t>
      </w:r>
    </w:p>
    <w:p w14:paraId="7CF95714" w14:textId="77777777" w:rsidR="00067B49" w:rsidRDefault="00067B49">
      <w:pPr>
        <w:spacing w:after="0" w:line="360" w:lineRule="auto"/>
        <w:ind w:firstLine="360"/>
        <w:jc w:val="both"/>
        <w:rPr>
          <w:rFonts w:ascii="Times New Roman" w:hAnsi="Times New Roman"/>
          <w:sz w:val="28"/>
        </w:rPr>
      </w:pPr>
    </w:p>
    <w:p w14:paraId="048EA2DD" w14:textId="77777777" w:rsidR="00067B49" w:rsidRDefault="00067B49">
      <w:pPr>
        <w:spacing w:after="0" w:line="360" w:lineRule="auto"/>
        <w:ind w:firstLine="360"/>
        <w:jc w:val="both"/>
        <w:rPr>
          <w:rFonts w:ascii="Times New Roman" w:hAnsi="Times New Roman"/>
          <w:sz w:val="28"/>
        </w:rPr>
      </w:pPr>
    </w:p>
    <w:p w14:paraId="6F0AB0DA" w14:textId="77777777" w:rsidR="00067B49" w:rsidRDefault="00067B49">
      <w:pPr>
        <w:spacing w:after="0" w:line="360" w:lineRule="auto"/>
        <w:ind w:firstLine="360"/>
        <w:jc w:val="both"/>
        <w:rPr>
          <w:rFonts w:ascii="Times New Roman" w:hAnsi="Times New Roman"/>
          <w:sz w:val="28"/>
        </w:rPr>
      </w:pPr>
    </w:p>
    <w:p w14:paraId="082FA0B9" w14:textId="77777777" w:rsidR="00067B49" w:rsidRDefault="00067B49">
      <w:pPr>
        <w:spacing w:after="0" w:line="360" w:lineRule="auto"/>
        <w:ind w:firstLine="360"/>
        <w:jc w:val="both"/>
        <w:rPr>
          <w:rFonts w:ascii="Times New Roman" w:hAnsi="Times New Roman"/>
          <w:b/>
          <w:sz w:val="28"/>
        </w:rPr>
      </w:pPr>
    </w:p>
    <w:p w14:paraId="263580B2" w14:textId="77777777" w:rsidR="00067B49" w:rsidRDefault="00067B49">
      <w:pPr>
        <w:spacing w:after="0" w:line="360" w:lineRule="auto"/>
        <w:jc w:val="both"/>
        <w:rPr>
          <w:rFonts w:ascii="Times New Roman" w:hAnsi="Times New Roman"/>
          <w:sz w:val="28"/>
        </w:rPr>
      </w:pPr>
    </w:p>
    <w:p w14:paraId="6D96FBF0" w14:textId="77777777" w:rsidR="00067B49" w:rsidRDefault="00067B49">
      <w:pPr>
        <w:spacing w:after="0" w:line="360" w:lineRule="auto"/>
        <w:jc w:val="both"/>
        <w:rPr>
          <w:rFonts w:ascii="Times New Roman" w:hAnsi="Times New Roman"/>
          <w:sz w:val="28"/>
        </w:rPr>
      </w:pPr>
    </w:p>
    <w:p w14:paraId="544C06C5" w14:textId="77777777" w:rsidR="00067B49" w:rsidRDefault="00067B49">
      <w:pPr>
        <w:spacing w:after="0" w:line="360" w:lineRule="auto"/>
        <w:jc w:val="both"/>
        <w:rPr>
          <w:rFonts w:ascii="Times New Roman" w:hAnsi="Times New Roman"/>
          <w:sz w:val="28"/>
        </w:rPr>
      </w:pPr>
    </w:p>
    <w:p w14:paraId="03AC92A8" w14:textId="77777777" w:rsidR="00067B49" w:rsidRDefault="00067B49">
      <w:pPr>
        <w:spacing w:after="0" w:line="360" w:lineRule="auto"/>
        <w:jc w:val="both"/>
        <w:rPr>
          <w:rFonts w:ascii="Times New Roman" w:hAnsi="Times New Roman"/>
          <w:sz w:val="28"/>
        </w:rPr>
      </w:pPr>
    </w:p>
    <w:p w14:paraId="0E82D767" w14:textId="47F1755B" w:rsidR="00067B49" w:rsidRDefault="00067B49">
      <w:pPr>
        <w:spacing w:after="0" w:line="360" w:lineRule="auto"/>
        <w:jc w:val="both"/>
        <w:rPr>
          <w:rFonts w:ascii="Times New Roman" w:hAnsi="Times New Roman"/>
          <w:sz w:val="28"/>
        </w:rPr>
      </w:pPr>
    </w:p>
    <w:p w14:paraId="6CEA1533" w14:textId="0CF29BD1" w:rsidR="00E65A73" w:rsidRDefault="00E65A73" w:rsidP="00E65A73">
      <w:pPr>
        <w:spacing w:after="0" w:line="360" w:lineRule="auto"/>
        <w:ind w:firstLine="709"/>
        <w:jc w:val="center"/>
        <w:rPr>
          <w:rFonts w:ascii="Times New Roman" w:hAnsi="Times New Roman"/>
          <w:b/>
          <w:sz w:val="28"/>
        </w:rPr>
      </w:pPr>
      <w:r>
        <w:rPr>
          <w:rFonts w:ascii="Times New Roman" w:hAnsi="Times New Roman"/>
          <w:b/>
          <w:sz w:val="28"/>
        </w:rPr>
        <w:t>Слайд 4.</w:t>
      </w:r>
    </w:p>
    <w:p w14:paraId="4C8E4FE0" w14:textId="77777777" w:rsidR="00067B49" w:rsidRDefault="00D75EF3">
      <w:pPr>
        <w:spacing w:after="0" w:line="360" w:lineRule="auto"/>
        <w:jc w:val="center"/>
        <w:rPr>
          <w:rFonts w:ascii="Times New Roman" w:hAnsi="Times New Roman"/>
          <w:b/>
          <w:sz w:val="28"/>
        </w:rPr>
      </w:pPr>
      <w:r>
        <w:rPr>
          <w:rFonts w:ascii="Times New Roman" w:hAnsi="Times New Roman"/>
          <w:b/>
          <w:sz w:val="28"/>
        </w:rPr>
        <w:t>Система смазки автомобиля</w:t>
      </w:r>
    </w:p>
    <w:p w14:paraId="0A9B2CD4" w14:textId="4DD209F0" w:rsidR="00067B49" w:rsidRDefault="00D75EF3">
      <w:pPr>
        <w:spacing w:after="0" w:line="360" w:lineRule="auto"/>
        <w:ind w:firstLine="709"/>
        <w:jc w:val="both"/>
        <w:rPr>
          <w:rFonts w:ascii="Times New Roman" w:hAnsi="Times New Roman"/>
          <w:sz w:val="28"/>
        </w:rPr>
      </w:pPr>
      <w:r>
        <w:rPr>
          <w:rFonts w:ascii="Times New Roman" w:hAnsi="Times New Roman"/>
          <w:sz w:val="28"/>
        </w:rPr>
        <w:lastRenderedPageBreak/>
        <w:t>В двигателе, как и в любом механизме, есть детали, которые движутся относительно друг друга и постоянно соприкасаются. Чтобы разобраться в системы смазки автомобиля, еще раз вспомним о функциональном предназначении масла.</w:t>
      </w:r>
    </w:p>
    <w:p w14:paraId="7E137C6E" w14:textId="77777777" w:rsidR="00067B49" w:rsidRDefault="00D75EF3">
      <w:pPr>
        <w:spacing w:after="0" w:line="360" w:lineRule="auto"/>
        <w:ind w:firstLine="709"/>
        <w:jc w:val="both"/>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657728" behindDoc="0" locked="0" layoutInCell="1" allowOverlap="1" wp14:anchorId="3A8AF78F" wp14:editId="004807AA">
                <wp:simplePos x="0" y="0"/>
                <wp:positionH relativeFrom="column">
                  <wp:posOffset>-3810</wp:posOffset>
                </wp:positionH>
                <wp:positionV relativeFrom="paragraph">
                  <wp:posOffset>38735</wp:posOffset>
                </wp:positionV>
                <wp:extent cx="6153150" cy="381000"/>
                <wp:effectExtent l="0" t="0" r="0" b="0"/>
                <wp:wrapNone/>
                <wp:docPr id="4" name="Picture 4"/>
                <wp:cNvGraphicFramePr/>
                <a:graphic xmlns:a="http://schemas.openxmlformats.org/drawingml/2006/main">
                  <a:graphicData uri="http://schemas.microsoft.com/office/word/2010/wordprocessingShape">
                    <wps:wsp>
                      <wps:cNvSpPr/>
                      <wps:spPr>
                        <a:xfrm>
                          <a:off x="0" y="0"/>
                          <a:ext cx="6153150" cy="381000"/>
                        </a:xfrm>
                        <a:prstGeom prst="roundRect">
                          <a:avLst/>
                        </a:prstGeom>
                        <a:solidFill>
                          <a:schemeClr val="accent4"/>
                        </a:solidFill>
                      </wps:spPr>
                      <wps:style>
                        <a:lnRef idx="2">
                          <a:schemeClr val="accent1">
                            <a:shade val="50000"/>
                          </a:schemeClr>
                        </a:lnRef>
                        <a:fillRef idx="0">
                          <a:scrgbClr r="0" g="0" b="0"/>
                        </a:fillRef>
                        <a:effectRef idx="0">
                          <a:scrgbClr r="0" g="0" b="0"/>
                        </a:effectRef>
                        <a:fontRef idx="none"/>
                      </wps:style>
                      <wps:txbx>
                        <w:txbxContent>
                          <w:p w14:paraId="64F7FF93" w14:textId="56C22A1C" w:rsidR="00067B49" w:rsidRDefault="00D75EF3">
                            <w:pPr>
                              <w:jc w:val="center"/>
                              <w:rPr>
                                <w:rFonts w:ascii="Arial" w:hAnsi="Arial"/>
                                <w:b/>
                                <w:color w:val="FFFFFF" w:themeColor="light1"/>
                              </w:rPr>
                            </w:pPr>
                            <w:r>
                              <w:rPr>
                                <w:rFonts w:ascii="Arial" w:hAnsi="Arial"/>
                                <w:b/>
                                <w:color w:val="000000" w:themeColor="text1"/>
                                <w:sz w:val="28"/>
                              </w:rPr>
                              <w:t>Функциональное предназначение моторного масла</w:t>
                            </w:r>
                          </w:p>
                        </w:txbxContent>
                      </wps:txbx>
                      <wps:bodyPr vert="horz" wrap="square" lIns="91440" tIns="45720" rIns="91440" bIns="45720" anchor="ctr">
                        <a:noAutofit/>
                      </wps:bodyPr>
                    </wps:wsp>
                  </a:graphicData>
                </a:graphic>
              </wp:anchor>
            </w:drawing>
          </mc:Choice>
          <mc:Fallback>
            <w:pict>
              <v:roundrect w14:anchorId="3A8AF78F" id="Picture 4" o:spid="_x0000_s1027" style="position:absolute;left:0;text-align:left;margin-left:-.3pt;margin-top:3.05pt;width:484.5pt;height:30pt;z-index:25165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" fillcolor="#ffc000 [3207]" strokecolor="#1f4d78 [1604]" strokeweight="1pt">
                <v:textbox>
                  <w:txbxContent>
                    <w:p w14:paraId="64F7FF93" w14:textId="56C22A1C" w:rsidR="00067B49" w:rsidRDefault="00D75EF3">
                      <w:pPr>
                        <w:jc w:val="center"/>
                        <w:rPr>
                          <w:rFonts w:ascii="Arial" w:hAnsi="Arial"/>
                          <w:b/>
                          <w:color w:val="FFFFFF" w:themeColor="light1"/>
                        </w:rPr>
                      </w:pPr>
                      <w:r>
                        <w:rPr>
                          <w:rFonts w:ascii="Arial" w:hAnsi="Arial"/>
                          <w:b/>
                          <w:color w:val="000000" w:themeColor="text1"/>
                          <w:sz w:val="28"/>
                        </w:rPr>
                        <w:t>Функциональное предназначение моторного масла</w:t>
                      </w:r>
                    </w:p>
                  </w:txbxContent>
                </v:textbox>
              </v:roundrect>
            </w:pict>
          </mc:Fallback>
        </mc:AlternateContent>
      </w:r>
    </w:p>
    <w:p w14:paraId="4C9989BC" w14:textId="77777777" w:rsidR="00067B49" w:rsidRDefault="00D75EF3">
      <w:pPr>
        <w:spacing w:after="0" w:line="360" w:lineRule="auto"/>
        <w:ind w:firstLine="709"/>
        <w:jc w:val="both"/>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658752" behindDoc="0" locked="0" layoutInCell="1" allowOverlap="1" wp14:anchorId="665AA8A5" wp14:editId="3F04C25F">
                <wp:simplePos x="0" y="0"/>
                <wp:positionH relativeFrom="column">
                  <wp:posOffset>15240</wp:posOffset>
                </wp:positionH>
                <wp:positionV relativeFrom="paragraph">
                  <wp:posOffset>212090</wp:posOffset>
                </wp:positionV>
                <wp:extent cx="6143625" cy="866775"/>
                <wp:effectExtent l="0" t="0" r="0" b="0"/>
                <wp:wrapNone/>
                <wp:docPr id="5" name="Picture 5"/>
                <wp:cNvGraphicFramePr/>
                <a:graphic xmlns:a="http://schemas.openxmlformats.org/drawingml/2006/main">
                  <a:graphicData uri="http://schemas.microsoft.com/office/word/2010/wordprocessingShape">
                    <wps:wsp>
                      <wps:cNvSpPr/>
                      <wps:spPr>
                        <a:xfrm>
                          <a:off x="0" y="0"/>
                          <a:ext cx="6143625" cy="866775"/>
                        </a:xfrm>
                        <a:prstGeom prst="roundRect">
                          <a:avLst/>
                        </a:prstGeom>
                        <a:solidFill>
                          <a:schemeClr val="accent2">
                            <a:lumMod val="60000"/>
                            <a:lumOff val="40000"/>
                          </a:schemeClr>
                        </a:solidFill>
                      </wps:spPr>
                      <wps:style>
                        <a:lnRef idx="2">
                          <a:schemeClr val="accent1">
                            <a:shade val="50000"/>
                          </a:schemeClr>
                        </a:lnRef>
                        <a:fillRef idx="0">
                          <a:scrgbClr r="0" g="0" b="0"/>
                        </a:fillRef>
                        <a:effectRef idx="0">
                          <a:scrgbClr r="0" g="0" b="0"/>
                        </a:effectRef>
                        <a:fontRef idx="none"/>
                      </wps:style>
                      <wps:txbx>
                        <w:txbxContent>
                          <w:p w14:paraId="48BC6FA9" w14:textId="77777777" w:rsidR="00067B49" w:rsidRDefault="00D75EF3">
                            <w:pPr>
                              <w:jc w:val="center"/>
                              <w:rPr>
                                <w:rFonts w:ascii="Arial" w:hAnsi="Arial"/>
                                <w:b/>
                                <w:color w:val="000000" w:themeColor="text1"/>
                                <w:sz w:val="24"/>
                              </w:rPr>
                            </w:pPr>
                            <w:r>
                              <w:rPr>
                                <w:rFonts w:ascii="Arial" w:hAnsi="Arial"/>
                                <w:color w:val="000000" w:themeColor="text1"/>
                                <w:sz w:val="24"/>
                              </w:rPr>
                              <w:t>Снижение износа, уменьшение трения между деталями, отвод тепла, защита от коррозии и образования нагара, а также способствует лучшей герметизации поршневых колец, обеспечивая правильную работу двигателя.</w:t>
                            </w:r>
                          </w:p>
                        </w:txbxContent>
                      </wps:txbx>
                      <wps:bodyPr vert="horz" wrap="square" lIns="91440" tIns="45720" rIns="91440" bIns="45720" anchor="ctr">
                        <a:noAutofit/>
                      </wps:bodyPr>
                    </wps:wsp>
                  </a:graphicData>
                </a:graphic>
              </wp:anchor>
            </w:drawing>
          </mc:Choice>
          <mc:Fallback>
            <w:pict>
              <v:roundrect w14:anchorId="665AA8A5" id="Picture 5" o:spid="_x0000_s1028" style="position:absolute;left:0;text-align:left;margin-left:1.2pt;margin-top:16.7pt;width:483.75pt;height:68.25pt;z-index:251658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" fillcolor="#f4b083 [1941]" strokecolor="#1f4d78 [1604]" strokeweight="1pt">
                <v:textbox>
                  <w:txbxContent>
                    <w:p w14:paraId="48BC6FA9" w14:textId="77777777" w:rsidR="00067B49" w:rsidRDefault="00D75EF3">
                      <w:pPr>
                        <w:jc w:val="center"/>
                        <w:rPr>
                          <w:rFonts w:ascii="Arial" w:hAnsi="Arial"/>
                          <w:b/>
                          <w:color w:val="000000" w:themeColor="text1"/>
                          <w:sz w:val="24"/>
                        </w:rPr>
                      </w:pPr>
                      <w:r>
                        <w:rPr>
                          <w:rFonts w:ascii="Arial" w:hAnsi="Arial"/>
                          <w:color w:val="000000" w:themeColor="text1"/>
                          <w:sz w:val="24"/>
                        </w:rPr>
                        <w:t>Снижение износа, уменьшение трения между деталями, отвод тепла, защита от коррозии и образования нагара, а также способствует лучшей герметизации поршневых колец, обеспечивая правильную работу двигателя.</w:t>
                      </w:r>
                    </w:p>
                  </w:txbxContent>
                </v:textbox>
              </v:roundrect>
            </w:pict>
          </mc:Fallback>
        </mc:AlternateContent>
      </w:r>
    </w:p>
    <w:p w14:paraId="3945E237" w14:textId="77777777" w:rsidR="00067B49" w:rsidRDefault="00067B49">
      <w:pPr>
        <w:spacing w:after="0" w:line="360" w:lineRule="auto"/>
        <w:rPr>
          <w:rFonts w:ascii="Times New Roman" w:hAnsi="Times New Roman"/>
          <w:sz w:val="28"/>
        </w:rPr>
      </w:pPr>
    </w:p>
    <w:p w14:paraId="4904278E" w14:textId="77777777" w:rsidR="00067B49" w:rsidRDefault="00067B49">
      <w:pPr>
        <w:spacing w:after="0" w:line="360" w:lineRule="auto"/>
        <w:rPr>
          <w:rFonts w:ascii="Times New Roman" w:hAnsi="Times New Roman"/>
          <w:sz w:val="28"/>
        </w:rPr>
      </w:pPr>
    </w:p>
    <w:p w14:paraId="3F6E48AE" w14:textId="77777777" w:rsidR="00067B49" w:rsidRDefault="00067B49">
      <w:pPr>
        <w:spacing w:after="0" w:line="360" w:lineRule="auto"/>
        <w:rPr>
          <w:rFonts w:ascii="Times New Roman" w:hAnsi="Times New Roman"/>
          <w:sz w:val="28"/>
        </w:rPr>
      </w:pPr>
    </w:p>
    <w:p w14:paraId="04E709BD" w14:textId="77777777" w:rsidR="00067B49" w:rsidRDefault="00067B49">
      <w:pPr>
        <w:spacing w:after="0" w:line="360" w:lineRule="auto"/>
        <w:rPr>
          <w:rFonts w:ascii="Times New Roman" w:hAnsi="Times New Roman"/>
          <w:sz w:val="28"/>
        </w:rPr>
      </w:pPr>
    </w:p>
    <w:p w14:paraId="4F5016FE" w14:textId="77777777" w:rsidR="00E65A73" w:rsidRDefault="00E65A73">
      <w:pPr>
        <w:spacing w:after="0" w:line="360" w:lineRule="auto"/>
        <w:ind w:firstLine="709"/>
        <w:jc w:val="both"/>
        <w:rPr>
          <w:rFonts w:ascii="Times New Roman" w:hAnsi="Times New Roman"/>
          <w:sz w:val="28"/>
        </w:rPr>
      </w:pPr>
    </w:p>
    <w:p w14:paraId="4FB0C73D" w14:textId="468BD31B" w:rsidR="00E65A73" w:rsidRDefault="00E65A73" w:rsidP="00E65A73">
      <w:pPr>
        <w:spacing w:after="0" w:line="360" w:lineRule="auto"/>
        <w:ind w:firstLine="709"/>
        <w:jc w:val="center"/>
        <w:rPr>
          <w:rFonts w:ascii="Times New Roman" w:hAnsi="Times New Roman"/>
          <w:b/>
          <w:sz w:val="28"/>
        </w:rPr>
      </w:pPr>
      <w:r>
        <w:rPr>
          <w:rFonts w:ascii="Times New Roman" w:hAnsi="Times New Roman"/>
          <w:b/>
          <w:sz w:val="28"/>
        </w:rPr>
        <w:t>Слайд 5.</w:t>
      </w:r>
    </w:p>
    <w:p w14:paraId="2E6D58ED" w14:textId="194D9BEA" w:rsidR="00067B49" w:rsidRDefault="00D75EF3">
      <w:pPr>
        <w:spacing w:after="0" w:line="360" w:lineRule="auto"/>
        <w:ind w:firstLine="709"/>
        <w:jc w:val="both"/>
        <w:rPr>
          <w:rFonts w:ascii="Times New Roman" w:hAnsi="Times New Roman"/>
          <w:i/>
          <w:sz w:val="28"/>
        </w:rPr>
      </w:pPr>
      <w:r>
        <w:rPr>
          <w:rFonts w:ascii="Times New Roman" w:hAnsi="Times New Roman"/>
          <w:sz w:val="28"/>
        </w:rPr>
        <w:t>Рассмотрим процесс смазывания деталей на примере простой системы смазки</w:t>
      </w:r>
      <w:r>
        <w:rPr>
          <w:rFonts w:ascii="Times New Roman" w:hAnsi="Times New Roman"/>
          <w:i/>
          <w:sz w:val="28"/>
        </w:rPr>
        <w:t xml:space="preserve">. </w:t>
      </w:r>
    </w:p>
    <w:p w14:paraId="33F93797" w14:textId="77777777" w:rsidR="00067B49" w:rsidRDefault="00D75EF3">
      <w:pPr>
        <w:spacing w:after="0" w:line="360" w:lineRule="auto"/>
        <w:jc w:val="both"/>
        <w:rPr>
          <w:rFonts w:ascii="Times New Roman" w:hAnsi="Times New Roman"/>
          <w:sz w:val="28"/>
        </w:rPr>
      </w:pPr>
      <w:r>
        <w:rPr>
          <w:noProof/>
        </w:rPr>
        <w:drawing>
          <wp:inline distT="0" distB="0" distL="0" distR="0" wp14:anchorId="34A1851D" wp14:editId="337C71C4">
            <wp:extent cx="6120765" cy="340677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rcRect/>
                    <a:stretch/>
                  </pic:blipFill>
                  <pic:spPr>
                    <a:xfrm>
                      <a:off x="0" y="0"/>
                      <a:ext cx="6120765" cy="3406775"/>
                    </a:xfrm>
                    <a:prstGeom prst="rect">
                      <a:avLst/>
                    </a:prstGeom>
                  </pic:spPr>
                </pic:pic>
              </a:graphicData>
            </a:graphic>
          </wp:inline>
        </w:drawing>
      </w:r>
    </w:p>
    <w:p w14:paraId="7AD67E3C" w14:textId="77777777" w:rsidR="00067B49" w:rsidRDefault="00D75EF3">
      <w:pPr>
        <w:spacing w:after="0" w:line="360" w:lineRule="auto"/>
        <w:ind w:firstLine="709"/>
        <w:jc w:val="both"/>
        <w:rPr>
          <w:rFonts w:ascii="Times New Roman" w:hAnsi="Times New Roman"/>
          <w:b/>
          <w:sz w:val="28"/>
        </w:rPr>
      </w:pPr>
      <w:r>
        <w:rPr>
          <w:rFonts w:ascii="Times New Roman" w:hAnsi="Times New Roman"/>
          <w:sz w:val="28"/>
        </w:rPr>
        <w:t xml:space="preserve">После того, как в двигатель автомобиля залили масло, оно попадает в поддон картера – корпусную деталь двигателя, предназначенную для хранения и сбора масла. После запуска двигателя начинает работать масляный насос, который засасывает масло через трубку приёмника и под давлением подает его </w:t>
      </w:r>
      <w:r>
        <w:rPr>
          <w:rFonts w:ascii="Times New Roman" w:hAnsi="Times New Roman"/>
          <w:sz w:val="28"/>
        </w:rPr>
        <w:lastRenderedPageBreak/>
        <w:t xml:space="preserve">в систему смазки. Из насоса масло подаётся в масляный фильтр, где очищается от механических частиц. Если фильтр загрязнён, масло проходит через клапан, не очищаясь. </w:t>
      </w:r>
      <w:r>
        <w:rPr>
          <w:rFonts w:ascii="Times New Roman" w:hAnsi="Times New Roman"/>
          <w:b/>
          <w:sz w:val="28"/>
        </w:rPr>
        <w:t>Теперь понятно, почему так важно менять фильтр совместно с заменой масла.</w:t>
      </w:r>
    </w:p>
    <w:p w14:paraId="11B5B099" w14:textId="77777777" w:rsidR="00067B49" w:rsidRDefault="00D75EF3">
      <w:pPr>
        <w:spacing w:after="0" w:line="360" w:lineRule="auto"/>
        <w:ind w:firstLine="709"/>
        <w:jc w:val="both"/>
        <w:rPr>
          <w:rFonts w:ascii="Times New Roman" w:hAnsi="Times New Roman"/>
          <w:b/>
          <w:sz w:val="28"/>
        </w:rPr>
      </w:pPr>
      <w:r>
        <w:rPr>
          <w:rFonts w:ascii="Times New Roman" w:hAnsi="Times New Roman"/>
          <w:sz w:val="28"/>
        </w:rPr>
        <w:t xml:space="preserve">На выходе из фильтра установлен </w:t>
      </w:r>
      <w:r>
        <w:rPr>
          <w:rFonts w:ascii="Times New Roman" w:hAnsi="Times New Roman"/>
          <w:b/>
          <w:sz w:val="28"/>
        </w:rPr>
        <w:t>датчик давления масла</w:t>
      </w:r>
      <w:r>
        <w:rPr>
          <w:rFonts w:ascii="Times New Roman" w:hAnsi="Times New Roman"/>
          <w:sz w:val="28"/>
        </w:rPr>
        <w:t xml:space="preserve">. Он следит за работоспособностью системы. Такие датчики могут быть установлены в разных местах системы, также возможна установка нескольких датчиков. В случае если давление в системе смазки падает, </w:t>
      </w:r>
      <w:r>
        <w:rPr>
          <w:rFonts w:ascii="Times New Roman" w:hAnsi="Times New Roman"/>
          <w:b/>
          <w:sz w:val="28"/>
        </w:rPr>
        <w:t>загорается предупреждающий значок на приборной панели.</w:t>
      </w:r>
    </w:p>
    <w:p w14:paraId="0244872C" w14:textId="77777777" w:rsidR="00067B49" w:rsidRDefault="00D75EF3">
      <w:pPr>
        <w:spacing w:after="0" w:line="360" w:lineRule="auto"/>
        <w:ind w:firstLine="709"/>
        <w:jc w:val="both"/>
        <w:rPr>
          <w:rFonts w:ascii="Times New Roman" w:hAnsi="Times New Roman"/>
          <w:b/>
          <w:sz w:val="28"/>
        </w:rPr>
      </w:pPr>
      <w:r>
        <w:rPr>
          <w:rFonts w:ascii="Times New Roman" w:hAnsi="Times New Roman"/>
          <w:sz w:val="28"/>
        </w:rPr>
        <w:t xml:space="preserve">Пройдя через масляный фильтр, очищенное масло подаётся в остальные части двигателя. Создаётся масляная плёнка, снижающая трение деталей. </w:t>
      </w:r>
      <w:r>
        <w:rPr>
          <w:rFonts w:ascii="Times New Roman" w:hAnsi="Times New Roman"/>
          <w:b/>
          <w:sz w:val="28"/>
        </w:rPr>
        <w:t>Масло — это единственное, что предотвращает контакт поверхностей деталей, разделяя их, а также охлаждает подшипники коленчатого вала, поршни и шатуны, детали ГРМ, предохраняя их от избыточного теплового расширения, которое может привести к заклиниванию или разрушению.</w:t>
      </w:r>
    </w:p>
    <w:p w14:paraId="1A024F32" w14:textId="77777777" w:rsidR="00067B49" w:rsidRDefault="00D75EF3">
      <w:pPr>
        <w:spacing w:after="0" w:line="360" w:lineRule="auto"/>
        <w:ind w:firstLine="709"/>
        <w:jc w:val="both"/>
        <w:rPr>
          <w:rFonts w:ascii="Times New Roman" w:hAnsi="Times New Roman"/>
          <w:sz w:val="28"/>
        </w:rPr>
      </w:pPr>
      <w:r>
        <w:rPr>
          <w:rFonts w:ascii="Times New Roman" w:hAnsi="Times New Roman"/>
          <w:sz w:val="28"/>
        </w:rPr>
        <w:t>Пройдя полный цикл, масло стекает в поддон картера и процесс повторяется. Весь путь масла может занять всего 5 секунд!</w:t>
      </w:r>
    </w:p>
    <w:p w14:paraId="08A3BF74" w14:textId="62F64FAD" w:rsidR="00E65A73" w:rsidRDefault="00D75EF3" w:rsidP="00E65A73">
      <w:pPr>
        <w:spacing w:after="0" w:line="360" w:lineRule="auto"/>
        <w:jc w:val="both"/>
        <w:rPr>
          <w:rFonts w:ascii="Times New Roman" w:hAnsi="Times New Roman"/>
          <w:b/>
          <w:sz w:val="28"/>
        </w:rPr>
      </w:pPr>
      <w:r>
        <w:rPr>
          <w:rFonts w:ascii="Times New Roman" w:hAnsi="Times New Roman"/>
          <w:sz w:val="28"/>
        </w:rPr>
        <w:t xml:space="preserve">На протяжении всего процесса смазки основная функция масла — защита и охлаждение. </w:t>
      </w:r>
      <w:r w:rsidRPr="00D71E8A">
        <w:rPr>
          <w:rFonts w:ascii="Times New Roman" w:hAnsi="Times New Roman"/>
          <w:bCs/>
          <w:sz w:val="28"/>
        </w:rPr>
        <w:t>Оно выполняет её многими способами</w:t>
      </w:r>
      <w:r w:rsidR="00E65A73" w:rsidRPr="00D71E8A">
        <w:rPr>
          <w:rFonts w:ascii="Times New Roman" w:hAnsi="Times New Roman"/>
          <w:bCs/>
          <w:sz w:val="28"/>
        </w:rPr>
        <w:t>.</w:t>
      </w:r>
      <w:r>
        <w:rPr>
          <w:rFonts w:ascii="Times New Roman" w:hAnsi="Times New Roman"/>
          <w:b/>
          <w:sz w:val="28"/>
        </w:rPr>
        <w:tab/>
      </w:r>
    </w:p>
    <w:p w14:paraId="7C76C3F7" w14:textId="4A6612C7" w:rsidR="00E65A73" w:rsidRDefault="00E65A73" w:rsidP="00E65A73">
      <w:pPr>
        <w:spacing w:after="0" w:line="360" w:lineRule="auto"/>
        <w:ind w:firstLine="709"/>
        <w:jc w:val="center"/>
        <w:rPr>
          <w:rFonts w:ascii="Times New Roman" w:hAnsi="Times New Roman"/>
          <w:b/>
          <w:sz w:val="28"/>
        </w:rPr>
      </w:pPr>
      <w:r>
        <w:rPr>
          <w:rFonts w:ascii="Times New Roman" w:hAnsi="Times New Roman"/>
          <w:b/>
          <w:sz w:val="28"/>
        </w:rPr>
        <w:t>Слайд 6.</w:t>
      </w:r>
    </w:p>
    <w:p w14:paraId="02DB8523" w14:textId="376C1A32" w:rsidR="00067B49" w:rsidRDefault="00D75EF3" w:rsidP="00D71E8A">
      <w:pPr>
        <w:spacing w:after="0" w:line="360" w:lineRule="auto"/>
        <w:ind w:firstLine="709"/>
        <w:jc w:val="both"/>
        <w:rPr>
          <w:rFonts w:ascii="Times New Roman" w:hAnsi="Times New Roman"/>
          <w:i/>
          <w:sz w:val="28"/>
        </w:rPr>
      </w:pPr>
      <w:r>
        <w:rPr>
          <w:rFonts w:ascii="Times New Roman" w:hAnsi="Times New Roman"/>
          <w:b/>
          <w:sz w:val="28"/>
        </w:rPr>
        <w:t>Далее остановимся на понятии «Базовое масло»</w:t>
      </w:r>
      <w:r>
        <w:rPr>
          <w:rFonts w:ascii="Times New Roman" w:hAnsi="Times New Roman"/>
          <w:i/>
          <w:sz w:val="28"/>
        </w:rPr>
        <w:t xml:space="preserve">. </w:t>
      </w:r>
    </w:p>
    <w:p w14:paraId="3A8F3089" w14:textId="2DB62F81" w:rsidR="00067B49" w:rsidRDefault="00D75EF3">
      <w:pPr>
        <w:spacing w:after="0" w:line="360" w:lineRule="auto"/>
        <w:ind w:firstLine="709"/>
        <w:jc w:val="both"/>
        <w:rPr>
          <w:rFonts w:ascii="Times New Roman" w:hAnsi="Times New Roman"/>
          <w:b/>
          <w:sz w:val="28"/>
        </w:rPr>
      </w:pPr>
      <w:r>
        <w:rPr>
          <w:rFonts w:ascii="Times New Roman" w:hAnsi="Times New Roman"/>
          <w:sz w:val="28"/>
        </w:rPr>
        <w:t>Базовые масла для моторных масел служат их основой, к которой производители добавляют необходимые присадки для придания им нужных свойств и характеристик. Поэтому базовые масла можно рассматривать как «фундамент», формируя основу для всех характеристик моторных масел.</w:t>
      </w:r>
    </w:p>
    <w:p w14:paraId="2245C0AE" w14:textId="77777777" w:rsidR="00067B49" w:rsidRDefault="00D75EF3">
      <w:pPr>
        <w:spacing w:after="0" w:line="360" w:lineRule="auto"/>
        <w:ind w:firstLine="709"/>
        <w:jc w:val="both"/>
        <w:rPr>
          <w:rFonts w:ascii="Times New Roman" w:hAnsi="Times New Roman"/>
          <w:sz w:val="28"/>
        </w:rPr>
      </w:pPr>
      <w:r>
        <w:rPr>
          <w:rFonts w:ascii="Times New Roman" w:hAnsi="Times New Roman"/>
          <w:sz w:val="28"/>
        </w:rPr>
        <w:t xml:space="preserve">Базовые масла по классификации API подразделяются на пять групп, отличающихся между собой по химическому составу и свойствам. От группы базового масла зависит, какими свойствами будет обладать готовый продукт, стоящий на полках в магазинах. </w:t>
      </w:r>
    </w:p>
    <w:p w14:paraId="1B9BEFFD" w14:textId="77777777" w:rsidR="00331B85" w:rsidRDefault="00331B85" w:rsidP="00331B85">
      <w:pPr>
        <w:spacing w:after="0" w:line="360" w:lineRule="auto"/>
        <w:ind w:firstLine="709"/>
        <w:jc w:val="center"/>
        <w:rPr>
          <w:rFonts w:ascii="Times New Roman" w:hAnsi="Times New Roman"/>
          <w:b/>
          <w:sz w:val="28"/>
        </w:rPr>
      </w:pPr>
      <w:r>
        <w:rPr>
          <w:rFonts w:ascii="Times New Roman" w:hAnsi="Times New Roman"/>
          <w:b/>
          <w:sz w:val="28"/>
        </w:rPr>
        <w:t>Слайд 7.</w:t>
      </w:r>
    </w:p>
    <w:p w14:paraId="6C013328" w14:textId="77777777" w:rsidR="00E65A73" w:rsidRDefault="00D75EF3">
      <w:pPr>
        <w:spacing w:after="0" w:line="360" w:lineRule="auto"/>
        <w:ind w:firstLine="709"/>
        <w:jc w:val="both"/>
        <w:rPr>
          <w:rFonts w:ascii="Times New Roman" w:hAnsi="Times New Roman"/>
          <w:b/>
          <w:sz w:val="28"/>
        </w:rPr>
      </w:pPr>
      <w:r>
        <w:rPr>
          <w:rFonts w:ascii="Times New Roman" w:hAnsi="Times New Roman"/>
          <w:sz w:val="28"/>
        </w:rPr>
        <w:lastRenderedPageBreak/>
        <w:t xml:space="preserve">Если добавить в базовое масло некоторые химические соединения, даже в малом количестве, </w:t>
      </w:r>
      <w:r>
        <w:rPr>
          <w:rFonts w:ascii="Times New Roman" w:hAnsi="Times New Roman"/>
          <w:b/>
          <w:sz w:val="28"/>
        </w:rPr>
        <w:t>можно резко улучшить одно или несколько свойств, например, моторного</w:t>
      </w:r>
      <w:bookmarkStart w:id="6" w:name="_Hlk163036296"/>
      <w:r>
        <w:rPr>
          <w:rFonts w:ascii="Times New Roman" w:hAnsi="Times New Roman"/>
          <w:b/>
          <w:sz w:val="28"/>
        </w:rPr>
        <w:t xml:space="preserve"> масла. </w:t>
      </w:r>
    </w:p>
    <w:bookmarkEnd w:id="6"/>
    <w:p w14:paraId="68FD9392" w14:textId="6A0788F2" w:rsidR="00067B49" w:rsidRDefault="00D75EF3">
      <w:pPr>
        <w:spacing w:after="0" w:line="360" w:lineRule="auto"/>
        <w:ind w:firstLine="709"/>
        <w:jc w:val="both"/>
        <w:rPr>
          <w:rFonts w:ascii="Times New Roman" w:hAnsi="Times New Roman"/>
          <w:b/>
          <w:sz w:val="28"/>
        </w:rPr>
      </w:pPr>
      <w:r>
        <w:rPr>
          <w:rFonts w:ascii="Times New Roman" w:hAnsi="Times New Roman"/>
          <w:sz w:val="28"/>
        </w:rPr>
        <w:t xml:space="preserve">Такие химические соединения называются </w:t>
      </w:r>
      <w:r>
        <w:rPr>
          <w:rFonts w:ascii="Times New Roman" w:hAnsi="Times New Roman"/>
          <w:b/>
          <w:sz w:val="28"/>
        </w:rPr>
        <w:t>присадками</w:t>
      </w:r>
      <w:r w:rsidR="00615932">
        <w:rPr>
          <w:rFonts w:ascii="Times New Roman" w:hAnsi="Times New Roman"/>
          <w:b/>
          <w:sz w:val="28"/>
        </w:rPr>
        <w:t xml:space="preserve">. </w:t>
      </w:r>
    </w:p>
    <w:p w14:paraId="6313495D" w14:textId="77777777" w:rsidR="00067B49" w:rsidRDefault="00D75EF3">
      <w:pPr>
        <w:spacing w:after="0" w:line="360" w:lineRule="auto"/>
        <w:jc w:val="both"/>
      </w:pPr>
      <w:r>
        <w:rPr>
          <w:rFonts w:ascii="Times New Roman" w:hAnsi="Times New Roman"/>
          <w:sz w:val="28"/>
        </w:rPr>
        <w:t xml:space="preserve"> </w:t>
      </w:r>
    </w:p>
    <w:p w14:paraId="75F26241" w14:textId="77777777" w:rsidR="00067B49" w:rsidRDefault="00D75EF3">
      <w:pPr>
        <w:spacing w:after="0" w:line="360" w:lineRule="auto"/>
        <w:jc w:val="center"/>
        <w:rPr>
          <w:rFonts w:ascii="Times New Roman" w:hAnsi="Times New Roman"/>
          <w:sz w:val="28"/>
        </w:rPr>
      </w:pPr>
      <w:r>
        <w:rPr>
          <w:noProof/>
        </w:rPr>
        <w:drawing>
          <wp:inline distT="0" distB="0" distL="0" distR="0" wp14:anchorId="482549F0" wp14:editId="59925EF1">
            <wp:extent cx="4385945" cy="4208031"/>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rcRect/>
                    <a:stretch/>
                  </pic:blipFill>
                  <pic:spPr>
                    <a:xfrm>
                      <a:off x="0" y="0"/>
                      <a:ext cx="4385945" cy="4208031"/>
                    </a:xfrm>
                    <a:prstGeom prst="rect">
                      <a:avLst/>
                    </a:prstGeom>
                  </pic:spPr>
                </pic:pic>
              </a:graphicData>
            </a:graphic>
          </wp:inline>
        </w:drawing>
      </w:r>
    </w:p>
    <w:p w14:paraId="23464B36" w14:textId="18665D52" w:rsidR="00331B85" w:rsidRDefault="00331B85" w:rsidP="00331B85">
      <w:pPr>
        <w:spacing w:after="0" w:line="360" w:lineRule="auto"/>
        <w:ind w:firstLine="709"/>
        <w:jc w:val="center"/>
        <w:rPr>
          <w:rFonts w:ascii="Times New Roman" w:hAnsi="Times New Roman"/>
          <w:b/>
          <w:sz w:val="28"/>
        </w:rPr>
      </w:pPr>
      <w:r>
        <w:rPr>
          <w:rFonts w:ascii="Times New Roman" w:hAnsi="Times New Roman"/>
          <w:b/>
          <w:sz w:val="28"/>
        </w:rPr>
        <w:t>Слайд 8.</w:t>
      </w:r>
    </w:p>
    <w:p w14:paraId="6EB03FE9" w14:textId="3E1D8A40" w:rsidR="00067B49" w:rsidRDefault="00D75EF3">
      <w:pPr>
        <w:spacing w:after="0" w:line="360" w:lineRule="auto"/>
        <w:jc w:val="both"/>
        <w:rPr>
          <w:rFonts w:ascii="Times New Roman" w:hAnsi="Times New Roman"/>
          <w:sz w:val="28"/>
        </w:rPr>
      </w:pPr>
      <w:r>
        <w:rPr>
          <w:rFonts w:ascii="Times New Roman" w:hAnsi="Times New Roman"/>
          <w:sz w:val="28"/>
        </w:rPr>
        <w:t xml:space="preserve">Присадки должны отвечать </w:t>
      </w:r>
      <w:r>
        <w:rPr>
          <w:rFonts w:ascii="Times New Roman" w:hAnsi="Times New Roman"/>
          <w:b/>
          <w:sz w:val="28"/>
        </w:rPr>
        <w:t>следующим требованиям</w:t>
      </w:r>
      <w:r>
        <w:rPr>
          <w:rFonts w:ascii="Times New Roman" w:hAnsi="Times New Roman"/>
          <w:sz w:val="28"/>
        </w:rPr>
        <w:t>:</w:t>
      </w:r>
    </w:p>
    <w:p w14:paraId="7A90C7D9" w14:textId="77777777" w:rsidR="00067B49" w:rsidRDefault="00D75EF3">
      <w:pPr>
        <w:pStyle w:val="ae"/>
        <w:numPr>
          <w:ilvl w:val="0"/>
          <w:numId w:val="4"/>
        </w:numPr>
        <w:spacing w:after="0" w:line="360" w:lineRule="auto"/>
        <w:jc w:val="both"/>
        <w:rPr>
          <w:rFonts w:ascii="Times New Roman" w:hAnsi="Times New Roman"/>
          <w:sz w:val="28"/>
        </w:rPr>
      </w:pPr>
      <w:r>
        <w:rPr>
          <w:rFonts w:ascii="Times New Roman" w:hAnsi="Times New Roman"/>
          <w:sz w:val="28"/>
        </w:rPr>
        <w:t>улучшать одно или несколько свойств готового продукта, не ухудшая при этом другие свойства</w:t>
      </w:r>
    </w:p>
    <w:p w14:paraId="1F4FD9ED" w14:textId="77777777" w:rsidR="00067B49" w:rsidRDefault="00D75EF3">
      <w:pPr>
        <w:pStyle w:val="ae"/>
        <w:numPr>
          <w:ilvl w:val="0"/>
          <w:numId w:val="4"/>
        </w:numPr>
        <w:spacing w:after="0" w:line="360" w:lineRule="auto"/>
        <w:jc w:val="both"/>
        <w:rPr>
          <w:rFonts w:ascii="Times New Roman" w:hAnsi="Times New Roman"/>
          <w:sz w:val="28"/>
        </w:rPr>
      </w:pPr>
      <w:r>
        <w:rPr>
          <w:rFonts w:ascii="Times New Roman" w:hAnsi="Times New Roman"/>
          <w:sz w:val="28"/>
        </w:rPr>
        <w:t>растворяться в базовом масле и его компонентах</w:t>
      </w:r>
    </w:p>
    <w:p w14:paraId="556829F2" w14:textId="77777777" w:rsidR="00067B49" w:rsidRDefault="00D75EF3">
      <w:pPr>
        <w:pStyle w:val="ae"/>
        <w:numPr>
          <w:ilvl w:val="0"/>
          <w:numId w:val="4"/>
        </w:numPr>
        <w:spacing w:after="0" w:line="360" w:lineRule="auto"/>
        <w:jc w:val="both"/>
        <w:rPr>
          <w:rFonts w:ascii="Times New Roman" w:hAnsi="Times New Roman"/>
          <w:sz w:val="28"/>
        </w:rPr>
      </w:pPr>
      <w:r>
        <w:rPr>
          <w:rFonts w:ascii="Times New Roman" w:hAnsi="Times New Roman"/>
          <w:sz w:val="28"/>
        </w:rPr>
        <w:t>сохранять свойства в тяжелых эксплуатационных условиях</w:t>
      </w:r>
    </w:p>
    <w:p w14:paraId="181E0262" w14:textId="77777777" w:rsidR="00067B49" w:rsidRDefault="00D75EF3">
      <w:pPr>
        <w:pStyle w:val="ae"/>
        <w:numPr>
          <w:ilvl w:val="0"/>
          <w:numId w:val="4"/>
        </w:numPr>
        <w:spacing w:after="0" w:line="360" w:lineRule="auto"/>
        <w:jc w:val="both"/>
        <w:rPr>
          <w:rFonts w:ascii="Times New Roman" w:hAnsi="Times New Roman"/>
          <w:sz w:val="28"/>
        </w:rPr>
      </w:pPr>
      <w:r>
        <w:rPr>
          <w:rFonts w:ascii="Times New Roman" w:hAnsi="Times New Roman"/>
          <w:sz w:val="28"/>
        </w:rPr>
        <w:t>совмещаться с другими присадками, необходимыми для нефтепродуктов данного типа</w:t>
      </w:r>
    </w:p>
    <w:p w14:paraId="524E186E" w14:textId="77777777" w:rsidR="00067B49" w:rsidRDefault="00D75EF3">
      <w:pPr>
        <w:spacing w:after="0" w:line="360" w:lineRule="auto"/>
        <w:ind w:firstLine="709"/>
        <w:jc w:val="both"/>
        <w:rPr>
          <w:rFonts w:ascii="Times New Roman" w:hAnsi="Times New Roman"/>
          <w:b/>
          <w:sz w:val="28"/>
        </w:rPr>
      </w:pPr>
      <w:r>
        <w:rPr>
          <w:rFonts w:ascii="Times New Roman" w:hAnsi="Times New Roman"/>
          <w:b/>
          <w:sz w:val="28"/>
        </w:rPr>
        <w:t xml:space="preserve">Суммарное содержание присадок в конечном продукте может составлять от 3% до 20%. </w:t>
      </w:r>
    </w:p>
    <w:p w14:paraId="03CD572C" w14:textId="4EEA7531" w:rsidR="00331B85" w:rsidRDefault="00331B85" w:rsidP="00331B85">
      <w:pPr>
        <w:spacing w:after="0" w:line="360" w:lineRule="auto"/>
        <w:ind w:firstLine="709"/>
        <w:jc w:val="center"/>
        <w:rPr>
          <w:rFonts w:ascii="Times New Roman" w:hAnsi="Times New Roman"/>
          <w:b/>
          <w:sz w:val="28"/>
        </w:rPr>
      </w:pPr>
      <w:r>
        <w:rPr>
          <w:rFonts w:ascii="Times New Roman" w:hAnsi="Times New Roman"/>
          <w:b/>
          <w:sz w:val="28"/>
        </w:rPr>
        <w:t>Слайд 9.</w:t>
      </w:r>
    </w:p>
    <w:p w14:paraId="017F805C" w14:textId="6FD4FC70" w:rsidR="00067B49" w:rsidRDefault="00D75EF3">
      <w:pPr>
        <w:spacing w:after="0" w:line="360" w:lineRule="auto"/>
        <w:ind w:firstLine="709"/>
        <w:jc w:val="both"/>
        <w:rPr>
          <w:rFonts w:ascii="Times New Roman" w:hAnsi="Times New Roman"/>
          <w:i/>
          <w:sz w:val="28"/>
        </w:rPr>
      </w:pPr>
      <w:r>
        <w:rPr>
          <w:rFonts w:ascii="Times New Roman" w:hAnsi="Times New Roman"/>
          <w:sz w:val="28"/>
        </w:rPr>
        <w:lastRenderedPageBreak/>
        <w:t xml:space="preserve">Известно, что в процессе эксплуатации автомобиля в двигатель попадают различные загрязнения. Эти загрязнения оседают на поверхностях деталей, ухудшая работу механизмов. Более того, присутствие крупных частиц лака, нагара и смол снижает смазывание и ухудшает теплообмен. Для борьбы с этим явлением существуют </w:t>
      </w:r>
      <w:r>
        <w:rPr>
          <w:rFonts w:ascii="Times New Roman" w:hAnsi="Times New Roman"/>
          <w:b/>
          <w:sz w:val="28"/>
        </w:rPr>
        <w:t>два вида присадок.</w:t>
      </w:r>
    </w:p>
    <w:p w14:paraId="136C006C" w14:textId="77777777" w:rsidR="00067B49" w:rsidRDefault="00D75EF3">
      <w:pPr>
        <w:spacing w:after="0" w:line="360" w:lineRule="auto"/>
        <w:ind w:firstLine="709"/>
        <w:jc w:val="both"/>
        <w:rPr>
          <w:rFonts w:ascii="Times New Roman" w:hAnsi="Times New Roman"/>
          <w:sz w:val="28"/>
        </w:rPr>
      </w:pPr>
      <w:r>
        <w:rPr>
          <w:rFonts w:ascii="Times New Roman" w:hAnsi="Times New Roman"/>
          <w:sz w:val="28"/>
        </w:rPr>
        <w:t xml:space="preserve">Одни – дисперсанты – поддерживают загрязнения в масле в растворенном состоянии и защищают двигатель от образования отложений. </w:t>
      </w:r>
    </w:p>
    <w:p w14:paraId="3158EF27" w14:textId="77777777" w:rsidR="00067B49" w:rsidRDefault="00D75EF3">
      <w:pPr>
        <w:spacing w:after="0" w:line="360" w:lineRule="auto"/>
        <w:ind w:firstLine="709"/>
        <w:jc w:val="both"/>
        <w:rPr>
          <w:rFonts w:ascii="Times New Roman" w:hAnsi="Times New Roman"/>
          <w:sz w:val="28"/>
        </w:rPr>
      </w:pPr>
      <w:r>
        <w:rPr>
          <w:rFonts w:ascii="Times New Roman" w:hAnsi="Times New Roman"/>
          <w:sz w:val="28"/>
        </w:rPr>
        <w:t>Вторая группа – моющие присадки, они называются детергенты. Их задача – нейтрализовать продукты сгорания топлива.</w:t>
      </w:r>
    </w:p>
    <w:p w14:paraId="3BDB67D3" w14:textId="77777777" w:rsidR="00067B49" w:rsidRDefault="00D75EF3">
      <w:pPr>
        <w:spacing w:after="0" w:line="360" w:lineRule="auto"/>
        <w:ind w:firstLine="709"/>
        <w:jc w:val="both"/>
        <w:rPr>
          <w:rFonts w:ascii="Times New Roman" w:hAnsi="Times New Roman"/>
          <w:sz w:val="28"/>
        </w:rPr>
      </w:pPr>
      <w:r>
        <w:rPr>
          <w:rFonts w:ascii="Times New Roman" w:hAnsi="Times New Roman"/>
          <w:sz w:val="28"/>
        </w:rPr>
        <w:t>Нередко встречается мнение о том, что черное масло необходимо срочно менять. На самом деле это утверждение не просто ошибочно, оно вообще противоположно истине. Если мельчайшие частицы удерживаются в самом масле, они не накапливаются в двигателе, а значит, масло принимает на себя основной удар, защищая двигатель. Разумеется, в какой-то момент смазку все же придется заменить, однако гораздо надёжнее высчитывать этот момент, основываясь на рекомендациях автопроизводителя, а не на цвете масла.</w:t>
      </w:r>
    </w:p>
    <w:p w14:paraId="079EC84B" w14:textId="0DC60D79" w:rsidR="00331B85" w:rsidRDefault="00331B85" w:rsidP="00331B85">
      <w:pPr>
        <w:spacing w:after="0" w:line="360" w:lineRule="auto"/>
        <w:ind w:firstLine="709"/>
        <w:jc w:val="center"/>
        <w:rPr>
          <w:rFonts w:ascii="Times New Roman" w:hAnsi="Times New Roman"/>
          <w:b/>
          <w:sz w:val="28"/>
        </w:rPr>
      </w:pPr>
      <w:r>
        <w:rPr>
          <w:rFonts w:ascii="Times New Roman" w:hAnsi="Times New Roman"/>
          <w:b/>
          <w:sz w:val="28"/>
        </w:rPr>
        <w:t>Слайд 10.</w:t>
      </w:r>
    </w:p>
    <w:p w14:paraId="6B2AD1C5" w14:textId="77777777" w:rsidR="00067B49" w:rsidRDefault="00067B49">
      <w:pPr>
        <w:spacing w:after="0" w:line="360" w:lineRule="auto"/>
        <w:jc w:val="center"/>
        <w:rPr>
          <w:rFonts w:ascii="Times New Roman" w:hAnsi="Times New Roman"/>
          <w:b/>
          <w:sz w:val="28"/>
        </w:rPr>
      </w:pPr>
    </w:p>
    <w:p w14:paraId="64BE5911" w14:textId="58E54A53" w:rsidR="00067B49" w:rsidRDefault="00D75EF3">
      <w:pPr>
        <w:spacing w:after="0" w:line="360" w:lineRule="auto"/>
        <w:jc w:val="center"/>
        <w:rPr>
          <w:rFonts w:ascii="Times New Roman" w:hAnsi="Times New Roman"/>
          <w:b/>
          <w:sz w:val="28"/>
        </w:rPr>
      </w:pPr>
      <w:r>
        <w:rPr>
          <w:rFonts w:ascii="Times New Roman" w:hAnsi="Times New Roman"/>
          <w:b/>
          <w:sz w:val="28"/>
        </w:rPr>
        <w:t>Свойства моторных масел</w:t>
      </w:r>
    </w:p>
    <w:p w14:paraId="756BCD98" w14:textId="77777777" w:rsidR="00067B49" w:rsidRDefault="00D75EF3">
      <w:pPr>
        <w:spacing w:after="0" w:line="360" w:lineRule="auto"/>
        <w:jc w:val="center"/>
        <w:rPr>
          <w:rFonts w:ascii="Times New Roman" w:hAnsi="Times New Roman"/>
          <w:i/>
          <w:sz w:val="28"/>
        </w:rPr>
      </w:pPr>
      <w:r>
        <w:rPr>
          <w:rFonts w:ascii="Times New Roman" w:hAnsi="Times New Roman"/>
          <w:i/>
          <w:sz w:val="28"/>
        </w:rPr>
        <w:t xml:space="preserve">(не более 5 минут от общего времени лекции) </w:t>
      </w:r>
    </w:p>
    <w:p w14:paraId="43BB3A0D" w14:textId="77777777" w:rsidR="00067B49" w:rsidRDefault="00D75EF3">
      <w:pPr>
        <w:spacing w:after="0" w:line="360" w:lineRule="auto"/>
        <w:ind w:firstLine="709"/>
        <w:jc w:val="both"/>
        <w:rPr>
          <w:rFonts w:ascii="Times New Roman" w:hAnsi="Times New Roman"/>
          <w:sz w:val="28"/>
        </w:rPr>
      </w:pPr>
      <w:r>
        <w:rPr>
          <w:rFonts w:ascii="Times New Roman" w:hAnsi="Times New Roman"/>
          <w:sz w:val="28"/>
        </w:rPr>
        <w:t xml:space="preserve">Качество масла оценивается </w:t>
      </w:r>
      <w:r>
        <w:rPr>
          <w:rFonts w:ascii="Times New Roman" w:hAnsi="Times New Roman"/>
          <w:b/>
          <w:sz w:val="28"/>
        </w:rPr>
        <w:t>по нескольким параметрам</w:t>
      </w:r>
      <w:r>
        <w:rPr>
          <w:rFonts w:ascii="Times New Roman" w:hAnsi="Times New Roman"/>
          <w:sz w:val="28"/>
        </w:rPr>
        <w:t xml:space="preserve">. Рассмотрим только основные из них. </w:t>
      </w:r>
    </w:p>
    <w:p w14:paraId="00AEEC0E" w14:textId="7EE9F50B" w:rsidR="00067B49" w:rsidRDefault="00D75EF3">
      <w:pPr>
        <w:spacing w:after="0" w:line="360" w:lineRule="auto"/>
        <w:ind w:firstLine="709"/>
        <w:jc w:val="both"/>
        <w:rPr>
          <w:rFonts w:ascii="Times New Roman" w:hAnsi="Times New Roman"/>
          <w:sz w:val="28"/>
        </w:rPr>
      </w:pPr>
      <w:r>
        <w:rPr>
          <w:rFonts w:ascii="Times New Roman" w:hAnsi="Times New Roman"/>
          <w:b/>
          <w:sz w:val="28"/>
        </w:rPr>
        <w:t xml:space="preserve">Вязкость – </w:t>
      </w:r>
      <w:r>
        <w:rPr>
          <w:rFonts w:ascii="Times New Roman" w:hAnsi="Times New Roman"/>
          <w:sz w:val="28"/>
        </w:rPr>
        <w:t xml:space="preserve">показатель температурных пределов работоспособности масла. </w:t>
      </w:r>
    </w:p>
    <w:p w14:paraId="51A274B4" w14:textId="77777777" w:rsidR="00067B49" w:rsidRDefault="00D75EF3">
      <w:pPr>
        <w:spacing w:after="0" w:line="360" w:lineRule="auto"/>
        <w:ind w:firstLine="709"/>
        <w:jc w:val="both"/>
        <w:rPr>
          <w:rFonts w:ascii="Times New Roman" w:hAnsi="Times New Roman"/>
          <w:sz w:val="28"/>
        </w:rPr>
      </w:pPr>
      <w:r>
        <w:rPr>
          <w:rFonts w:ascii="Times New Roman" w:hAnsi="Times New Roman"/>
          <w:b/>
          <w:sz w:val="28"/>
        </w:rPr>
        <w:t xml:space="preserve">Вязкость </w:t>
      </w:r>
      <w:r>
        <w:rPr>
          <w:rFonts w:ascii="Times New Roman" w:hAnsi="Times New Roman"/>
          <w:sz w:val="28"/>
        </w:rPr>
        <w:t>может быть кинематической и динамической.</w:t>
      </w:r>
    </w:p>
    <w:p w14:paraId="60641041" w14:textId="77777777" w:rsidR="00067B49" w:rsidRDefault="00D75EF3">
      <w:pPr>
        <w:spacing w:after="0" w:line="360" w:lineRule="auto"/>
        <w:ind w:firstLine="709"/>
        <w:jc w:val="both"/>
        <w:rPr>
          <w:rFonts w:ascii="Times New Roman" w:hAnsi="Times New Roman"/>
          <w:sz w:val="28"/>
        </w:rPr>
      </w:pPr>
      <w:r>
        <w:rPr>
          <w:rFonts w:ascii="Times New Roman" w:hAnsi="Times New Roman"/>
          <w:sz w:val="28"/>
        </w:rPr>
        <w:t>Кинематическая показывает степень текучести масла при определенных температурах. Динамическая – характеризует сопротивление текучести жидкости при перемещении ее слоев относительно друг друга под воздействием внешней силы.</w:t>
      </w:r>
    </w:p>
    <w:p w14:paraId="79D0845F" w14:textId="77777777" w:rsidR="00067B49" w:rsidRDefault="00D75EF3">
      <w:pPr>
        <w:spacing w:after="0" w:line="360" w:lineRule="auto"/>
        <w:ind w:firstLine="709"/>
        <w:jc w:val="both"/>
        <w:rPr>
          <w:rFonts w:ascii="Times New Roman" w:hAnsi="Times New Roman"/>
          <w:b/>
          <w:sz w:val="28"/>
        </w:rPr>
      </w:pPr>
      <w:r>
        <w:rPr>
          <w:rFonts w:ascii="Times New Roman" w:hAnsi="Times New Roman"/>
          <w:b/>
          <w:sz w:val="28"/>
        </w:rPr>
        <w:t xml:space="preserve">Чем меньше показатели динамической и кинематической вязкости при низких температурах, тем легче будет смазочной системе прокачивать </w:t>
      </w:r>
      <w:r>
        <w:rPr>
          <w:rFonts w:ascii="Times New Roman" w:hAnsi="Times New Roman"/>
          <w:b/>
          <w:sz w:val="28"/>
        </w:rPr>
        <w:lastRenderedPageBreak/>
        <w:t>масло в мороз, а стартеру — крутить маховик двигателя при холодном запуске.</w:t>
      </w:r>
    </w:p>
    <w:p w14:paraId="4F732CE4" w14:textId="77777777" w:rsidR="00067B49" w:rsidRDefault="00D75EF3">
      <w:pPr>
        <w:spacing w:after="0" w:line="360" w:lineRule="auto"/>
        <w:jc w:val="both"/>
        <w:rPr>
          <w:rFonts w:ascii="Times New Roman" w:hAnsi="Times New Roman"/>
          <w:sz w:val="28"/>
        </w:rPr>
      </w:pPr>
      <w:r>
        <w:rPr>
          <w:rFonts w:ascii="Times New Roman" w:hAnsi="Times New Roman"/>
          <w:sz w:val="28"/>
        </w:rPr>
        <w:tab/>
      </w:r>
      <w:r>
        <w:rPr>
          <w:rFonts w:ascii="Times New Roman" w:hAnsi="Times New Roman"/>
          <w:b/>
          <w:sz w:val="28"/>
        </w:rPr>
        <w:t xml:space="preserve">Температура застывания, </w:t>
      </w:r>
      <w:r>
        <w:rPr>
          <w:rFonts w:ascii="Times New Roman" w:hAnsi="Times New Roman"/>
          <w:sz w:val="28"/>
        </w:rPr>
        <w:t>второе свойство,</w:t>
      </w:r>
      <w:r>
        <w:rPr>
          <w:rFonts w:ascii="Times New Roman" w:hAnsi="Times New Roman"/>
          <w:b/>
          <w:sz w:val="28"/>
        </w:rPr>
        <w:t xml:space="preserve"> </w:t>
      </w:r>
      <w:r>
        <w:rPr>
          <w:rFonts w:ascii="Times New Roman" w:hAnsi="Times New Roman"/>
          <w:sz w:val="28"/>
        </w:rPr>
        <w:t>— это значение температуры по Цельсию, при которой масло теряет свои физические свойства, то есть застывает, становится неподвижным. Важный параметр для автолюбителей, проживающих в северных широтах, как и для любителей запускать двигатель «на холодную». Температура застывания должна быть на 5-10 градусов ниже, чем самые низкие температуры, при которых работает двигатель.</w:t>
      </w:r>
    </w:p>
    <w:p w14:paraId="108E14C0" w14:textId="77777777" w:rsidR="00067B49" w:rsidRDefault="00D75EF3">
      <w:pPr>
        <w:spacing w:after="0" w:line="360" w:lineRule="auto"/>
        <w:ind w:firstLine="709"/>
        <w:jc w:val="both"/>
        <w:rPr>
          <w:rFonts w:ascii="Times New Roman" w:hAnsi="Times New Roman"/>
          <w:sz w:val="28"/>
        </w:rPr>
      </w:pPr>
      <w:r>
        <w:rPr>
          <w:rFonts w:ascii="Times New Roman" w:hAnsi="Times New Roman"/>
          <w:b/>
          <w:sz w:val="28"/>
        </w:rPr>
        <w:t>Сульфатная зольность моторного масла</w:t>
      </w:r>
      <w:r>
        <w:rPr>
          <w:rFonts w:ascii="Times New Roman" w:hAnsi="Times New Roman"/>
          <w:sz w:val="28"/>
        </w:rPr>
        <w:t xml:space="preserve"> — показатель наличия присадок в масле, которые имеют в составе органические соединения металлов. При эксплуатации смазки все присадки и добавки вырабатываются – выгорают, образуя ту самую золу (шлаки и нагар), которая оседает на поршнях, клапанах, кольцах. Высокий уровень сульфатной зольности может приводить к засорению сажевых фильтров у дизельных машин и катализаторов — у бензиновых, а также способствовать образованию отложений. Это приводит к повышению давления в двигателе и уменьшению экономии топлива.</w:t>
      </w:r>
    </w:p>
    <w:p w14:paraId="35BECF22" w14:textId="77777777" w:rsidR="00067B49" w:rsidRDefault="00D75EF3">
      <w:pPr>
        <w:spacing w:after="0" w:line="360" w:lineRule="auto"/>
        <w:ind w:firstLine="709"/>
        <w:jc w:val="both"/>
        <w:rPr>
          <w:rFonts w:ascii="Times New Roman" w:hAnsi="Times New Roman"/>
          <w:sz w:val="28"/>
        </w:rPr>
      </w:pPr>
      <w:r>
        <w:rPr>
          <w:rFonts w:ascii="Times New Roman" w:hAnsi="Times New Roman"/>
          <w:sz w:val="28"/>
        </w:rPr>
        <w:t xml:space="preserve">Не менее важным показателем является </w:t>
      </w:r>
      <w:r>
        <w:rPr>
          <w:rFonts w:ascii="Times New Roman" w:hAnsi="Times New Roman"/>
          <w:b/>
          <w:sz w:val="28"/>
        </w:rPr>
        <w:t>щелочное число</w:t>
      </w:r>
      <w:r>
        <w:rPr>
          <w:rFonts w:ascii="Times New Roman" w:hAnsi="Times New Roman"/>
          <w:sz w:val="28"/>
        </w:rPr>
        <w:t xml:space="preserve">. Чем оно выше, тем выше способность масла нейтрализовать продукты окисления, накапливающиеся в масле в процессе его эксплуатации. Таким образом значительно </w:t>
      </w:r>
      <w:r>
        <w:rPr>
          <w:rFonts w:ascii="Times New Roman" w:hAnsi="Times New Roman"/>
          <w:b/>
          <w:sz w:val="28"/>
        </w:rPr>
        <w:t>продлевается</w:t>
      </w:r>
      <w:r>
        <w:rPr>
          <w:rFonts w:ascii="Times New Roman" w:hAnsi="Times New Roman"/>
          <w:sz w:val="28"/>
        </w:rPr>
        <w:t xml:space="preserve"> срок службы масла. </w:t>
      </w:r>
    </w:p>
    <w:p w14:paraId="741D2CD5" w14:textId="77777777" w:rsidR="00067B49" w:rsidRDefault="00D75EF3">
      <w:pPr>
        <w:spacing w:after="0" w:line="360" w:lineRule="auto"/>
        <w:jc w:val="center"/>
        <w:rPr>
          <w:rFonts w:ascii="Times New Roman" w:hAnsi="Times New Roman"/>
          <w:sz w:val="28"/>
        </w:rPr>
      </w:pPr>
      <w:r>
        <w:rPr>
          <w:noProof/>
        </w:rPr>
        <w:drawing>
          <wp:inline distT="0" distB="0" distL="0" distR="0" wp14:anchorId="5F512CD3" wp14:editId="48317C5C">
            <wp:extent cx="4886118" cy="2851383"/>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srcRect/>
                    <a:stretch/>
                  </pic:blipFill>
                  <pic:spPr>
                    <a:xfrm>
                      <a:off x="0" y="0"/>
                      <a:ext cx="4886118" cy="2851383"/>
                    </a:xfrm>
                    <a:prstGeom prst="rect">
                      <a:avLst/>
                    </a:prstGeom>
                  </pic:spPr>
                </pic:pic>
              </a:graphicData>
            </a:graphic>
          </wp:inline>
        </w:drawing>
      </w:r>
    </w:p>
    <w:p w14:paraId="1E4DCD49" w14:textId="77777777" w:rsidR="00067B49" w:rsidRDefault="00D75EF3">
      <w:pPr>
        <w:spacing w:after="0" w:line="360" w:lineRule="auto"/>
        <w:ind w:firstLine="709"/>
        <w:jc w:val="both"/>
        <w:rPr>
          <w:rFonts w:ascii="Times New Roman" w:hAnsi="Times New Roman"/>
          <w:sz w:val="28"/>
        </w:rPr>
      </w:pPr>
      <w:r>
        <w:rPr>
          <w:rFonts w:ascii="Times New Roman" w:hAnsi="Times New Roman"/>
          <w:sz w:val="28"/>
        </w:rPr>
        <w:lastRenderedPageBreak/>
        <w:t>Классификация масел, основанная на вязкостно-температурных свойствах, была предложена Сообществом автомобильных инженеров (сокращённо SAE) почти сто лет назад. С тех пор она многократно пересматривалась и усложнялась, но, как и прежде, описывает только параметры вязкости масла.</w:t>
      </w:r>
    </w:p>
    <w:p w14:paraId="29C91E32" w14:textId="77777777" w:rsidR="00067B49" w:rsidRDefault="00D75EF3">
      <w:pPr>
        <w:spacing w:after="0" w:line="360" w:lineRule="auto"/>
        <w:jc w:val="both"/>
        <w:rPr>
          <w:rFonts w:ascii="Times New Roman" w:hAnsi="Times New Roman"/>
          <w:sz w:val="28"/>
        </w:rPr>
      </w:pPr>
      <w:r>
        <w:rPr>
          <w:rFonts w:ascii="Times New Roman" w:hAnsi="Times New Roman"/>
          <w:sz w:val="28"/>
        </w:rPr>
        <w:t>В соответствии с актуальной редакцией SAE J300, которая была издана в январе 2015 года, принято выделять три категории масел:</w:t>
      </w:r>
    </w:p>
    <w:p w14:paraId="2398323E" w14:textId="77777777" w:rsidR="00067B49" w:rsidRDefault="00D75EF3">
      <w:pPr>
        <w:spacing w:after="0" w:line="360" w:lineRule="auto"/>
        <w:jc w:val="both"/>
        <w:rPr>
          <w:rFonts w:ascii="Times New Roman" w:hAnsi="Times New Roman"/>
          <w:sz w:val="28"/>
        </w:rPr>
      </w:pPr>
      <w:r>
        <w:rPr>
          <w:rFonts w:ascii="Times New Roman" w:hAnsi="Times New Roman"/>
          <w:sz w:val="28"/>
        </w:rPr>
        <w:t>• зимние (маркировка вида SAE 5W);</w:t>
      </w:r>
    </w:p>
    <w:p w14:paraId="20CC3257" w14:textId="77777777" w:rsidR="00067B49" w:rsidRDefault="00D75EF3">
      <w:pPr>
        <w:spacing w:after="0" w:line="360" w:lineRule="auto"/>
        <w:jc w:val="both"/>
        <w:rPr>
          <w:rFonts w:ascii="Times New Roman" w:hAnsi="Times New Roman"/>
          <w:sz w:val="28"/>
        </w:rPr>
      </w:pPr>
      <w:r>
        <w:rPr>
          <w:rFonts w:ascii="Times New Roman" w:hAnsi="Times New Roman"/>
          <w:sz w:val="28"/>
        </w:rPr>
        <w:t>• летние (SAE 40);</w:t>
      </w:r>
    </w:p>
    <w:p w14:paraId="54B407D3" w14:textId="77777777" w:rsidR="00067B49" w:rsidRDefault="00D75EF3">
      <w:pPr>
        <w:spacing w:after="0" w:line="360" w:lineRule="auto"/>
        <w:jc w:val="both"/>
        <w:rPr>
          <w:rFonts w:ascii="Times New Roman" w:hAnsi="Times New Roman"/>
          <w:sz w:val="28"/>
        </w:rPr>
      </w:pPr>
      <w:r>
        <w:rPr>
          <w:rFonts w:ascii="Times New Roman" w:hAnsi="Times New Roman"/>
          <w:sz w:val="28"/>
        </w:rPr>
        <w:t>• и всесезонные (SAE 5W-40).</w:t>
      </w:r>
    </w:p>
    <w:p w14:paraId="1C358582" w14:textId="7DAD9034" w:rsidR="00331B85" w:rsidRDefault="00331B85" w:rsidP="00331B85">
      <w:pPr>
        <w:spacing w:after="0" w:line="360" w:lineRule="auto"/>
        <w:ind w:firstLine="709"/>
        <w:jc w:val="center"/>
        <w:rPr>
          <w:rFonts w:ascii="Times New Roman" w:hAnsi="Times New Roman"/>
          <w:b/>
          <w:sz w:val="28"/>
        </w:rPr>
      </w:pPr>
      <w:r>
        <w:rPr>
          <w:rFonts w:ascii="Times New Roman" w:hAnsi="Times New Roman"/>
          <w:b/>
          <w:sz w:val="28"/>
        </w:rPr>
        <w:t>Слайд 11.</w:t>
      </w:r>
    </w:p>
    <w:p w14:paraId="199D09CA" w14:textId="706AAB64" w:rsidR="00067B49" w:rsidRDefault="00D75EF3">
      <w:pPr>
        <w:spacing w:after="0" w:line="360" w:lineRule="auto"/>
        <w:ind w:firstLine="709"/>
        <w:jc w:val="both"/>
        <w:rPr>
          <w:rFonts w:ascii="Times New Roman" w:hAnsi="Times New Roman"/>
          <w:b/>
          <w:sz w:val="28"/>
        </w:rPr>
      </w:pPr>
      <w:r>
        <w:rPr>
          <w:rFonts w:ascii="Times New Roman" w:hAnsi="Times New Roman"/>
          <w:b/>
          <w:sz w:val="28"/>
        </w:rPr>
        <w:t xml:space="preserve">Зимние классы </w:t>
      </w:r>
      <w:r>
        <w:rPr>
          <w:rFonts w:ascii="Times New Roman" w:hAnsi="Times New Roman"/>
          <w:sz w:val="28"/>
        </w:rPr>
        <w:t>характеризуют работу масла при минусовых температурах и определяют минимальные безопасные пусковые температуры для данного класса вязкости масла. В записи типа SAE 5W буква W указывает, что моторное масло пригодно для эксплуатации в зимнее время года.</w:t>
      </w:r>
      <w:r>
        <w:rPr>
          <w:rFonts w:ascii="Times New Roman" w:hAnsi="Times New Roman"/>
          <w:b/>
          <w:sz w:val="28"/>
        </w:rPr>
        <w:t xml:space="preserve"> </w:t>
      </w:r>
      <w:r>
        <w:rPr>
          <w:rFonts w:ascii="Times New Roman" w:hAnsi="Times New Roman"/>
          <w:sz w:val="28"/>
        </w:rPr>
        <w:t>Для каждого из «зимних» классов SAE указывает два показателя вязкости: проворачиваемость коленвала и прокачиваемость масла.</w:t>
      </w:r>
    </w:p>
    <w:p w14:paraId="7BC269FA" w14:textId="2F866CE3" w:rsidR="00331B85" w:rsidRDefault="00331B85" w:rsidP="00331B85">
      <w:pPr>
        <w:spacing w:after="0" w:line="360" w:lineRule="auto"/>
        <w:ind w:firstLine="709"/>
        <w:jc w:val="center"/>
        <w:rPr>
          <w:rFonts w:ascii="Times New Roman" w:hAnsi="Times New Roman"/>
          <w:b/>
          <w:sz w:val="28"/>
        </w:rPr>
      </w:pPr>
      <w:r>
        <w:rPr>
          <w:rFonts w:ascii="Times New Roman" w:hAnsi="Times New Roman"/>
          <w:b/>
          <w:sz w:val="28"/>
        </w:rPr>
        <w:t>Слайд 12.</w:t>
      </w:r>
    </w:p>
    <w:p w14:paraId="388D3F95" w14:textId="473E1A08" w:rsidR="00067B49" w:rsidRDefault="00D75EF3">
      <w:pPr>
        <w:spacing w:after="0" w:line="360" w:lineRule="auto"/>
        <w:ind w:firstLine="709"/>
        <w:jc w:val="both"/>
        <w:rPr>
          <w:rFonts w:ascii="Times New Roman" w:hAnsi="Times New Roman"/>
          <w:b/>
          <w:sz w:val="28"/>
        </w:rPr>
      </w:pPr>
      <w:r>
        <w:rPr>
          <w:rFonts w:ascii="Times New Roman" w:hAnsi="Times New Roman"/>
          <w:b/>
          <w:sz w:val="28"/>
        </w:rPr>
        <w:t xml:space="preserve">Летние классы </w:t>
      </w:r>
      <w:r>
        <w:rPr>
          <w:rFonts w:ascii="Times New Roman" w:hAnsi="Times New Roman"/>
          <w:sz w:val="28"/>
        </w:rPr>
        <w:t>определяют по значению вязкости масла при 100 °С – температуре близкой к реальной для работающего двигателя. Чем больше цифра класса, тем выше значение показателя вязкости, тем выше несущая способность масляной пленки в условиях работы прогретого двигателя.</w:t>
      </w:r>
    </w:p>
    <w:p w14:paraId="065B2861" w14:textId="5DB4058E" w:rsidR="00331B85" w:rsidRDefault="00331B85" w:rsidP="00331B85">
      <w:pPr>
        <w:spacing w:after="0" w:line="360" w:lineRule="auto"/>
        <w:ind w:firstLine="709"/>
        <w:jc w:val="center"/>
        <w:rPr>
          <w:rFonts w:ascii="Times New Roman" w:hAnsi="Times New Roman"/>
          <w:b/>
          <w:sz w:val="28"/>
        </w:rPr>
      </w:pPr>
      <w:bookmarkStart w:id="7" w:name="_Hlk163037132"/>
      <w:r>
        <w:rPr>
          <w:rFonts w:ascii="Times New Roman" w:hAnsi="Times New Roman"/>
          <w:b/>
          <w:sz w:val="28"/>
        </w:rPr>
        <w:t>Слайд 13.</w:t>
      </w:r>
    </w:p>
    <w:bookmarkEnd w:id="7"/>
    <w:p w14:paraId="1DCD0F9F" w14:textId="7924D7BD" w:rsidR="00067B49" w:rsidRDefault="00D75EF3">
      <w:pPr>
        <w:spacing w:after="0" w:line="360" w:lineRule="auto"/>
        <w:ind w:firstLine="709"/>
        <w:jc w:val="both"/>
        <w:rPr>
          <w:rFonts w:ascii="Times New Roman" w:hAnsi="Times New Roman"/>
          <w:b/>
          <w:sz w:val="28"/>
        </w:rPr>
      </w:pPr>
      <w:r>
        <w:rPr>
          <w:rFonts w:ascii="Times New Roman" w:hAnsi="Times New Roman"/>
          <w:b/>
          <w:sz w:val="28"/>
        </w:rPr>
        <w:t xml:space="preserve">Всесезонные </w:t>
      </w:r>
      <w:proofErr w:type="gramStart"/>
      <w:r>
        <w:rPr>
          <w:rFonts w:ascii="Times New Roman" w:hAnsi="Times New Roman"/>
          <w:b/>
          <w:sz w:val="28"/>
        </w:rPr>
        <w:t xml:space="preserve">классы </w:t>
      </w:r>
      <w:r>
        <w:rPr>
          <w:rFonts w:ascii="Times New Roman" w:hAnsi="Times New Roman"/>
          <w:sz w:val="28"/>
        </w:rPr>
        <w:t>Важно</w:t>
      </w:r>
      <w:proofErr w:type="gramEnd"/>
      <w:r>
        <w:rPr>
          <w:rFonts w:ascii="Times New Roman" w:hAnsi="Times New Roman"/>
          <w:sz w:val="28"/>
        </w:rPr>
        <w:t xml:space="preserve"> понимать, что подавляющее большинство моторных масел, представленных на рынке, являются всесезонными и имеют двойную маркировку (0W-40, 5W-30 и пр.). Всесезонные масла должны соответствовать требованиям и «зимнего», и «летнего» классов. Например, если вы видите на этикетке SAE 5W-40, это означает, что данное масло подходит для круглогодичного использования.</w:t>
      </w:r>
    </w:p>
    <w:p w14:paraId="5EDD0E18" w14:textId="77777777" w:rsidR="00067B49" w:rsidRDefault="00D75EF3">
      <w:pPr>
        <w:spacing w:after="0" w:line="360" w:lineRule="auto"/>
        <w:jc w:val="both"/>
        <w:rPr>
          <w:rFonts w:ascii="Times New Roman" w:hAnsi="Times New Roman"/>
          <w:b/>
          <w:sz w:val="28"/>
        </w:rPr>
      </w:pPr>
      <w:r>
        <w:rPr>
          <w:rFonts w:ascii="Times New Roman" w:hAnsi="Times New Roman"/>
          <w:b/>
          <w:sz w:val="28"/>
        </w:rPr>
        <w:tab/>
      </w:r>
      <w:r>
        <w:rPr>
          <w:rFonts w:ascii="Times New Roman" w:hAnsi="Times New Roman"/>
          <w:sz w:val="28"/>
        </w:rPr>
        <w:t>В отличие от SAE, классификация масла</w:t>
      </w:r>
      <w:r>
        <w:rPr>
          <w:rFonts w:ascii="Times New Roman" w:hAnsi="Times New Roman"/>
          <w:b/>
          <w:sz w:val="28"/>
        </w:rPr>
        <w:t xml:space="preserve"> API </w:t>
      </w:r>
      <w:r>
        <w:rPr>
          <w:rFonts w:ascii="Times New Roman" w:hAnsi="Times New Roman"/>
          <w:sz w:val="28"/>
        </w:rPr>
        <w:t xml:space="preserve">учитывает не только вязкостно-температурные свойства моторных масел, но и конструктивные </w:t>
      </w:r>
      <w:r>
        <w:rPr>
          <w:rFonts w:ascii="Times New Roman" w:hAnsi="Times New Roman"/>
          <w:sz w:val="28"/>
        </w:rPr>
        <w:lastRenderedPageBreak/>
        <w:t xml:space="preserve">особенности двигателей, для которых они предназначены, а также условия эксплуатации. На сегодняшний день это самая распространенная классификация, её используют крупнейшие производители моторных масел во всем мире, в том числе ЛУКОЙЛ. </w:t>
      </w:r>
    </w:p>
    <w:p w14:paraId="6172858F" w14:textId="7DB8FAD9" w:rsidR="00067B49" w:rsidRDefault="00377CE3">
      <w:pPr>
        <w:spacing w:after="0" w:line="360" w:lineRule="auto"/>
        <w:ind w:firstLine="709"/>
        <w:jc w:val="both"/>
        <w:rPr>
          <w:rFonts w:ascii="Times New Roman" w:hAnsi="Times New Roman"/>
          <w:sz w:val="28"/>
        </w:rPr>
      </w:pPr>
      <w:r w:rsidRPr="00D71E8A">
        <w:rPr>
          <w:rFonts w:ascii="Times New Roman" w:hAnsi="Times New Roman"/>
          <w:b/>
          <w:bCs/>
          <w:sz w:val="28"/>
        </w:rPr>
        <w:t>СПРАВОЧНО</w:t>
      </w:r>
      <w:proofErr w:type="gramStart"/>
      <w:r w:rsidRPr="00D71E8A">
        <w:rPr>
          <w:rFonts w:ascii="Times New Roman" w:hAnsi="Times New Roman"/>
          <w:b/>
          <w:bCs/>
          <w:sz w:val="28"/>
        </w:rPr>
        <w:t>:</w:t>
      </w:r>
      <w:r>
        <w:rPr>
          <w:rFonts w:ascii="Times New Roman" w:hAnsi="Times New Roman"/>
          <w:b/>
          <w:bCs/>
          <w:sz w:val="28"/>
        </w:rPr>
        <w:t xml:space="preserve"> </w:t>
      </w:r>
      <w:r w:rsidR="00D75EF3">
        <w:rPr>
          <w:rFonts w:ascii="Times New Roman" w:hAnsi="Times New Roman"/>
          <w:sz w:val="28"/>
        </w:rPr>
        <w:t>Несмотря</w:t>
      </w:r>
      <w:proofErr w:type="gramEnd"/>
      <w:r w:rsidR="00D75EF3">
        <w:rPr>
          <w:rFonts w:ascii="Times New Roman" w:hAnsi="Times New Roman"/>
          <w:sz w:val="28"/>
        </w:rPr>
        <w:t xml:space="preserve"> на широкий ассортимент продукции, которую предлагают производители, разобраться в том, какое масло подходит конкретному автомобилю, стало значительно проще. Многие производители моторных масел (например, ЛУКОЙЛ) при разработке линеек продуктов опираются на типы транспортных средств, его эксплуатационные характеристики и даже на пробег автомобиля. </w:t>
      </w:r>
    </w:p>
    <w:p w14:paraId="0F598D8B" w14:textId="77777777" w:rsidR="00067B49" w:rsidRDefault="00D75EF3">
      <w:pPr>
        <w:spacing w:after="0" w:line="360" w:lineRule="auto"/>
        <w:ind w:firstLine="709"/>
        <w:jc w:val="both"/>
        <w:rPr>
          <w:rFonts w:ascii="Times New Roman" w:hAnsi="Times New Roman"/>
          <w:sz w:val="28"/>
        </w:rPr>
      </w:pPr>
      <w:r>
        <w:rPr>
          <w:rFonts w:ascii="Times New Roman" w:hAnsi="Times New Roman"/>
          <w:sz w:val="28"/>
        </w:rPr>
        <w:t>Запомните: производители не просто «угадывают» идеальный рецепт масел, а годами разрабатывают их сбалансированную рецептуру, учитывая при этом (как ЛУКОЙЛ, например) фактор безопасности эксплуатационных материалов для окружающей среды.</w:t>
      </w:r>
    </w:p>
    <w:p w14:paraId="7997CD1B" w14:textId="77777777" w:rsidR="00067B49" w:rsidRDefault="00067B49">
      <w:pPr>
        <w:spacing w:after="0" w:line="360" w:lineRule="auto"/>
        <w:ind w:firstLine="709"/>
        <w:jc w:val="both"/>
        <w:rPr>
          <w:rFonts w:ascii="Times New Roman" w:hAnsi="Times New Roman"/>
          <w:sz w:val="28"/>
        </w:rPr>
      </w:pPr>
    </w:p>
    <w:p w14:paraId="6F1CC878" w14:textId="43DE5BA2" w:rsidR="00377CE3" w:rsidRDefault="00377CE3" w:rsidP="00377CE3">
      <w:pPr>
        <w:spacing w:after="0" w:line="360" w:lineRule="auto"/>
        <w:ind w:firstLine="709"/>
        <w:jc w:val="center"/>
        <w:rPr>
          <w:rFonts w:ascii="Times New Roman" w:hAnsi="Times New Roman"/>
          <w:b/>
          <w:sz w:val="28"/>
        </w:rPr>
      </w:pPr>
      <w:r>
        <w:rPr>
          <w:rFonts w:ascii="Times New Roman" w:hAnsi="Times New Roman"/>
          <w:b/>
          <w:sz w:val="28"/>
        </w:rPr>
        <w:t>Слайд 14.</w:t>
      </w:r>
    </w:p>
    <w:p w14:paraId="76C8E7AA" w14:textId="2FEB0F3E" w:rsidR="00067B49" w:rsidRDefault="00D75EF3">
      <w:pPr>
        <w:pStyle w:val="ae"/>
        <w:spacing w:after="0" w:line="240" w:lineRule="auto"/>
        <w:ind w:left="1004"/>
        <w:jc w:val="center"/>
        <w:rPr>
          <w:rFonts w:ascii="Times New Roman" w:hAnsi="Times New Roman"/>
          <w:b/>
          <w:sz w:val="28"/>
        </w:rPr>
      </w:pPr>
      <w:r>
        <w:rPr>
          <w:rFonts w:ascii="Times New Roman" w:hAnsi="Times New Roman"/>
          <w:b/>
          <w:sz w:val="28"/>
        </w:rPr>
        <w:t>Ассортимент моторных масел ЛУКОЙЛ для легковых автомобилей</w:t>
      </w:r>
    </w:p>
    <w:p w14:paraId="146C4951" w14:textId="77777777" w:rsidR="00067B49" w:rsidRDefault="00067B49">
      <w:pPr>
        <w:pStyle w:val="ae"/>
        <w:spacing w:after="0" w:line="240" w:lineRule="auto"/>
        <w:ind w:left="1004"/>
        <w:jc w:val="both"/>
        <w:rPr>
          <w:b/>
          <w:sz w:val="28"/>
        </w:rPr>
      </w:pPr>
    </w:p>
    <w:p w14:paraId="194552EA" w14:textId="77777777" w:rsidR="00067B49" w:rsidRDefault="00D75EF3">
      <w:pPr>
        <w:spacing w:after="0" w:line="360" w:lineRule="auto"/>
        <w:jc w:val="both"/>
        <w:rPr>
          <w:rFonts w:ascii="Times New Roman" w:hAnsi="Times New Roman"/>
          <w:b/>
          <w:sz w:val="28"/>
        </w:rPr>
      </w:pPr>
      <w:r>
        <w:rPr>
          <w:rFonts w:ascii="Times New Roman" w:hAnsi="Times New Roman"/>
          <w:b/>
          <w:sz w:val="28"/>
        </w:rPr>
        <w:t>Линейка моторных масел LUKOIL GENESIS</w:t>
      </w:r>
    </w:p>
    <w:p w14:paraId="138A8E1D" w14:textId="77777777" w:rsidR="00067B49" w:rsidRDefault="00D75EF3">
      <w:pPr>
        <w:spacing w:after="0" w:line="360" w:lineRule="auto"/>
        <w:jc w:val="both"/>
        <w:rPr>
          <w:rFonts w:ascii="Times New Roman" w:hAnsi="Times New Roman"/>
          <w:sz w:val="28"/>
        </w:rPr>
      </w:pPr>
      <w:r>
        <w:rPr>
          <w:rFonts w:ascii="Times New Roman" w:hAnsi="Times New Roman"/>
          <w:sz w:val="28"/>
        </w:rPr>
        <w:t>LUKOIL GENESIS – это премиальная линейка моторных масел для бензиновых и дизельных двигателей легковых автомобилей. Это уникальные синтетические масла, разработанные с применением новейших технологий. Портфель включает более 20 продуктов, ориентированных на разные типы двигателей с учетом их особенностей и режимов работы.</w:t>
      </w:r>
    </w:p>
    <w:p w14:paraId="457A9D5E" w14:textId="77777777" w:rsidR="00067B49" w:rsidRDefault="00D75EF3">
      <w:pPr>
        <w:spacing w:after="0" w:line="360" w:lineRule="auto"/>
        <w:jc w:val="both"/>
        <w:rPr>
          <w:rFonts w:ascii="Times New Roman" w:hAnsi="Times New Roman"/>
          <w:sz w:val="28"/>
        </w:rPr>
      </w:pPr>
      <w:r>
        <w:rPr>
          <w:rFonts w:ascii="Times New Roman" w:hAnsi="Times New Roman"/>
          <w:sz w:val="28"/>
        </w:rPr>
        <w:t xml:space="preserve">На обратной стороне канистр указывается полный набор классификаций или спецификаций автопроизводителей, которым соответствует масло, если информации на лицевой этикетке покажется недостаточно. Помимо этого, данные о производителе, дате изготовления, номере партии и другая сопутствующая информация. Для удобства на канистре появился QR-код — его </w:t>
      </w:r>
      <w:r>
        <w:rPr>
          <w:rFonts w:ascii="Times New Roman" w:hAnsi="Times New Roman"/>
          <w:sz w:val="28"/>
        </w:rPr>
        <w:lastRenderedPageBreak/>
        <w:t>можно считать с помощью смартфона, чтобы просмотреть данные о продукте на сайте.</w:t>
      </w:r>
    </w:p>
    <w:p w14:paraId="0BF3E6C9" w14:textId="77777777" w:rsidR="00067B49" w:rsidRDefault="00D75EF3">
      <w:pPr>
        <w:spacing w:after="0" w:line="360" w:lineRule="auto"/>
        <w:jc w:val="both"/>
        <w:rPr>
          <w:rFonts w:ascii="Times New Roman" w:hAnsi="Times New Roman"/>
          <w:sz w:val="28"/>
        </w:rPr>
      </w:pPr>
      <w:r>
        <w:rPr>
          <w:rFonts w:ascii="Times New Roman" w:hAnsi="Times New Roman"/>
          <w:sz w:val="28"/>
        </w:rPr>
        <w:t>Несмотря на широкую линейку, разобраться в том, какое масло подходит конкретному автомобилю, стало значительно проще. В первую очередь, можно ориентироваться на географическую принадлежность автопроизводителей:</w:t>
      </w:r>
    </w:p>
    <w:p w14:paraId="26E95303" w14:textId="77777777" w:rsidR="00067B49" w:rsidRDefault="00D75EF3">
      <w:pPr>
        <w:spacing w:after="0" w:line="360" w:lineRule="auto"/>
        <w:jc w:val="both"/>
        <w:rPr>
          <w:rFonts w:ascii="Times New Roman" w:hAnsi="Times New Roman"/>
          <w:sz w:val="28"/>
        </w:rPr>
      </w:pPr>
      <w:r>
        <w:rPr>
          <w:rFonts w:ascii="Times New Roman" w:hAnsi="Times New Roman"/>
          <w:sz w:val="28"/>
        </w:rPr>
        <w:t>●</w:t>
      </w:r>
      <w:r>
        <w:rPr>
          <w:rFonts w:ascii="Times New Roman" w:hAnsi="Times New Roman"/>
          <w:sz w:val="28"/>
        </w:rPr>
        <w:tab/>
        <w:t>ARMORTECH (For European cars) – подходит для большинства европейских марок, вязкость 5W-40 или 0W-40;</w:t>
      </w:r>
    </w:p>
    <w:p w14:paraId="60225116" w14:textId="77777777" w:rsidR="00067B49" w:rsidRPr="00D71E8A" w:rsidRDefault="00D75EF3">
      <w:pPr>
        <w:spacing w:after="0" w:line="360" w:lineRule="auto"/>
        <w:jc w:val="both"/>
        <w:rPr>
          <w:rFonts w:ascii="Times New Roman" w:hAnsi="Times New Roman"/>
          <w:sz w:val="28"/>
          <w:lang w:val="en-US"/>
        </w:rPr>
      </w:pPr>
      <w:r w:rsidRPr="00D71E8A">
        <w:rPr>
          <w:rFonts w:ascii="Times New Roman" w:hAnsi="Times New Roman"/>
          <w:sz w:val="28"/>
          <w:lang w:val="en-US"/>
        </w:rPr>
        <w:t>●</w:t>
      </w:r>
      <w:r w:rsidRPr="00D71E8A">
        <w:rPr>
          <w:rFonts w:ascii="Times New Roman" w:hAnsi="Times New Roman"/>
          <w:sz w:val="28"/>
          <w:lang w:val="en-US"/>
        </w:rPr>
        <w:tab/>
        <w:t xml:space="preserve">ARMORTECH GC (For German cars) – </w:t>
      </w:r>
      <w:r>
        <w:rPr>
          <w:rFonts w:ascii="Times New Roman" w:hAnsi="Times New Roman"/>
          <w:sz w:val="28"/>
        </w:rPr>
        <w:t>для</w:t>
      </w:r>
      <w:r w:rsidRPr="00D71E8A">
        <w:rPr>
          <w:rFonts w:ascii="Times New Roman" w:hAnsi="Times New Roman"/>
          <w:sz w:val="28"/>
          <w:lang w:val="en-US"/>
        </w:rPr>
        <w:t xml:space="preserve"> </w:t>
      </w:r>
      <w:r>
        <w:rPr>
          <w:rFonts w:ascii="Times New Roman" w:hAnsi="Times New Roman"/>
          <w:sz w:val="28"/>
        </w:rPr>
        <w:t>авто</w:t>
      </w:r>
      <w:r w:rsidRPr="00D71E8A">
        <w:rPr>
          <w:rFonts w:ascii="Times New Roman" w:hAnsi="Times New Roman"/>
          <w:sz w:val="28"/>
          <w:lang w:val="en-US"/>
        </w:rPr>
        <w:t xml:space="preserve"> </w:t>
      </w:r>
      <w:r>
        <w:rPr>
          <w:rFonts w:ascii="Times New Roman" w:hAnsi="Times New Roman"/>
          <w:sz w:val="28"/>
        </w:rPr>
        <w:t>немецких</w:t>
      </w:r>
      <w:r w:rsidRPr="00D71E8A">
        <w:rPr>
          <w:rFonts w:ascii="Times New Roman" w:hAnsi="Times New Roman"/>
          <w:sz w:val="28"/>
          <w:lang w:val="en-US"/>
        </w:rPr>
        <w:t xml:space="preserve"> </w:t>
      </w:r>
      <w:r>
        <w:rPr>
          <w:rFonts w:ascii="Times New Roman" w:hAnsi="Times New Roman"/>
          <w:sz w:val="28"/>
        </w:rPr>
        <w:t>концернов</w:t>
      </w:r>
      <w:r w:rsidRPr="00D71E8A">
        <w:rPr>
          <w:rFonts w:ascii="Times New Roman" w:hAnsi="Times New Roman"/>
          <w:sz w:val="28"/>
          <w:lang w:val="en-US"/>
        </w:rPr>
        <w:t>;</w:t>
      </w:r>
    </w:p>
    <w:p w14:paraId="1F8D9F46" w14:textId="77777777" w:rsidR="00067B49" w:rsidRPr="00D71E8A" w:rsidRDefault="00D75EF3">
      <w:pPr>
        <w:spacing w:after="0" w:line="360" w:lineRule="auto"/>
        <w:jc w:val="both"/>
        <w:rPr>
          <w:rFonts w:ascii="Times New Roman" w:hAnsi="Times New Roman"/>
          <w:sz w:val="28"/>
          <w:lang w:val="en-US"/>
        </w:rPr>
      </w:pPr>
      <w:r w:rsidRPr="00D71E8A">
        <w:rPr>
          <w:rFonts w:ascii="Times New Roman" w:hAnsi="Times New Roman"/>
          <w:sz w:val="28"/>
          <w:lang w:val="en-US"/>
        </w:rPr>
        <w:t>●</w:t>
      </w:r>
      <w:r w:rsidRPr="00D71E8A">
        <w:rPr>
          <w:rFonts w:ascii="Times New Roman" w:hAnsi="Times New Roman"/>
          <w:sz w:val="28"/>
          <w:lang w:val="en-US"/>
        </w:rPr>
        <w:tab/>
        <w:t xml:space="preserve">ARMORTECH JP (For Japanese cars) – </w:t>
      </w:r>
      <w:r>
        <w:rPr>
          <w:rFonts w:ascii="Times New Roman" w:hAnsi="Times New Roman"/>
          <w:sz w:val="28"/>
        </w:rPr>
        <w:t>для</w:t>
      </w:r>
      <w:r w:rsidRPr="00D71E8A">
        <w:rPr>
          <w:rFonts w:ascii="Times New Roman" w:hAnsi="Times New Roman"/>
          <w:sz w:val="28"/>
          <w:lang w:val="en-US"/>
        </w:rPr>
        <w:t xml:space="preserve"> </w:t>
      </w:r>
      <w:r>
        <w:rPr>
          <w:rFonts w:ascii="Times New Roman" w:hAnsi="Times New Roman"/>
          <w:sz w:val="28"/>
        </w:rPr>
        <w:t>японских</w:t>
      </w:r>
      <w:r w:rsidRPr="00D71E8A">
        <w:rPr>
          <w:rFonts w:ascii="Times New Roman" w:hAnsi="Times New Roman"/>
          <w:sz w:val="28"/>
          <w:lang w:val="en-US"/>
        </w:rPr>
        <w:t xml:space="preserve"> </w:t>
      </w:r>
      <w:r>
        <w:rPr>
          <w:rFonts w:ascii="Times New Roman" w:hAnsi="Times New Roman"/>
          <w:sz w:val="28"/>
        </w:rPr>
        <w:t>марок</w:t>
      </w:r>
      <w:r w:rsidRPr="00D71E8A">
        <w:rPr>
          <w:rFonts w:ascii="Times New Roman" w:hAnsi="Times New Roman"/>
          <w:sz w:val="28"/>
          <w:lang w:val="en-US"/>
        </w:rPr>
        <w:t xml:space="preserve">, </w:t>
      </w:r>
      <w:r>
        <w:rPr>
          <w:rFonts w:ascii="Times New Roman" w:hAnsi="Times New Roman"/>
          <w:sz w:val="28"/>
        </w:rPr>
        <w:t>существует</w:t>
      </w:r>
      <w:r w:rsidRPr="00D71E8A">
        <w:rPr>
          <w:rFonts w:ascii="Times New Roman" w:hAnsi="Times New Roman"/>
          <w:sz w:val="28"/>
          <w:lang w:val="en-US"/>
        </w:rPr>
        <w:t xml:space="preserve"> </w:t>
      </w:r>
      <w:r>
        <w:rPr>
          <w:rFonts w:ascii="Times New Roman" w:hAnsi="Times New Roman"/>
          <w:sz w:val="28"/>
        </w:rPr>
        <w:t>в</w:t>
      </w:r>
      <w:r w:rsidRPr="00D71E8A">
        <w:rPr>
          <w:rFonts w:ascii="Times New Roman" w:hAnsi="Times New Roman"/>
          <w:sz w:val="28"/>
          <w:lang w:val="en-US"/>
        </w:rPr>
        <w:t xml:space="preserve"> </w:t>
      </w:r>
      <w:r>
        <w:rPr>
          <w:rFonts w:ascii="Times New Roman" w:hAnsi="Times New Roman"/>
          <w:sz w:val="28"/>
        </w:rPr>
        <w:t>трёх</w:t>
      </w:r>
      <w:r w:rsidRPr="00D71E8A">
        <w:rPr>
          <w:rFonts w:ascii="Times New Roman" w:hAnsi="Times New Roman"/>
          <w:sz w:val="28"/>
          <w:lang w:val="en-US"/>
        </w:rPr>
        <w:t xml:space="preserve"> </w:t>
      </w:r>
      <w:r>
        <w:rPr>
          <w:rFonts w:ascii="Times New Roman" w:hAnsi="Times New Roman"/>
          <w:sz w:val="28"/>
        </w:rPr>
        <w:t>вязкостях</w:t>
      </w:r>
      <w:r w:rsidRPr="00D71E8A">
        <w:rPr>
          <w:rFonts w:ascii="Times New Roman" w:hAnsi="Times New Roman"/>
          <w:sz w:val="28"/>
          <w:lang w:val="en-US"/>
        </w:rPr>
        <w:t xml:space="preserve">: 0W-20, 0W-30 </w:t>
      </w:r>
      <w:r>
        <w:rPr>
          <w:rFonts w:ascii="Times New Roman" w:hAnsi="Times New Roman"/>
          <w:sz w:val="28"/>
        </w:rPr>
        <w:t>и</w:t>
      </w:r>
      <w:r w:rsidRPr="00D71E8A">
        <w:rPr>
          <w:rFonts w:ascii="Times New Roman" w:hAnsi="Times New Roman"/>
          <w:sz w:val="28"/>
          <w:lang w:val="en-US"/>
        </w:rPr>
        <w:t xml:space="preserve"> 5W-30.</w:t>
      </w:r>
    </w:p>
    <w:p w14:paraId="1723F196" w14:textId="77777777" w:rsidR="00067B49" w:rsidRPr="00D71E8A" w:rsidRDefault="00D75EF3">
      <w:pPr>
        <w:spacing w:after="0" w:line="360" w:lineRule="auto"/>
        <w:jc w:val="both"/>
        <w:rPr>
          <w:rFonts w:ascii="Times New Roman" w:hAnsi="Times New Roman"/>
          <w:sz w:val="28"/>
          <w:lang w:val="en-US"/>
        </w:rPr>
      </w:pPr>
      <w:r w:rsidRPr="00D71E8A">
        <w:rPr>
          <w:rFonts w:ascii="Times New Roman" w:hAnsi="Times New Roman"/>
          <w:sz w:val="28"/>
          <w:lang w:val="en-US"/>
        </w:rPr>
        <w:t>●</w:t>
      </w:r>
      <w:r w:rsidRPr="00D71E8A">
        <w:rPr>
          <w:rFonts w:ascii="Times New Roman" w:hAnsi="Times New Roman"/>
          <w:sz w:val="28"/>
          <w:lang w:val="en-US"/>
        </w:rPr>
        <w:tab/>
        <w:t xml:space="preserve">ARMORTECH HK (For Korean cars) – </w:t>
      </w:r>
      <w:r>
        <w:rPr>
          <w:rFonts w:ascii="Times New Roman" w:hAnsi="Times New Roman"/>
          <w:sz w:val="28"/>
        </w:rPr>
        <w:t>для</w:t>
      </w:r>
      <w:r w:rsidRPr="00D71E8A">
        <w:rPr>
          <w:rFonts w:ascii="Times New Roman" w:hAnsi="Times New Roman"/>
          <w:sz w:val="28"/>
          <w:lang w:val="en-US"/>
        </w:rPr>
        <w:t xml:space="preserve"> </w:t>
      </w:r>
      <w:r>
        <w:rPr>
          <w:rFonts w:ascii="Times New Roman" w:hAnsi="Times New Roman"/>
          <w:sz w:val="28"/>
        </w:rPr>
        <w:t>корейских</w:t>
      </w:r>
      <w:r w:rsidRPr="00D71E8A">
        <w:rPr>
          <w:rFonts w:ascii="Times New Roman" w:hAnsi="Times New Roman"/>
          <w:sz w:val="28"/>
          <w:lang w:val="en-US"/>
        </w:rPr>
        <w:t xml:space="preserve"> </w:t>
      </w:r>
      <w:r>
        <w:rPr>
          <w:rFonts w:ascii="Times New Roman" w:hAnsi="Times New Roman"/>
          <w:sz w:val="28"/>
        </w:rPr>
        <w:t>автобрендов</w:t>
      </w:r>
      <w:r w:rsidRPr="00D71E8A">
        <w:rPr>
          <w:rFonts w:ascii="Times New Roman" w:hAnsi="Times New Roman"/>
          <w:sz w:val="28"/>
          <w:lang w:val="en-US"/>
        </w:rPr>
        <w:t xml:space="preserve">, </w:t>
      </w:r>
      <w:r>
        <w:rPr>
          <w:rFonts w:ascii="Times New Roman" w:hAnsi="Times New Roman"/>
          <w:sz w:val="28"/>
        </w:rPr>
        <w:t>прежде</w:t>
      </w:r>
      <w:r w:rsidRPr="00D71E8A">
        <w:rPr>
          <w:rFonts w:ascii="Times New Roman" w:hAnsi="Times New Roman"/>
          <w:sz w:val="28"/>
          <w:lang w:val="en-US"/>
        </w:rPr>
        <w:t xml:space="preserve"> </w:t>
      </w:r>
      <w:r>
        <w:rPr>
          <w:rFonts w:ascii="Times New Roman" w:hAnsi="Times New Roman"/>
          <w:sz w:val="28"/>
        </w:rPr>
        <w:t>всего</w:t>
      </w:r>
      <w:r w:rsidRPr="00D71E8A">
        <w:rPr>
          <w:rFonts w:ascii="Times New Roman" w:hAnsi="Times New Roman"/>
          <w:sz w:val="28"/>
          <w:lang w:val="en-US"/>
        </w:rPr>
        <w:t xml:space="preserve"> </w:t>
      </w:r>
      <w:r>
        <w:rPr>
          <w:rFonts w:ascii="Times New Roman" w:hAnsi="Times New Roman"/>
          <w:sz w:val="28"/>
        </w:rPr>
        <w:t>концерна</w:t>
      </w:r>
      <w:r w:rsidRPr="00D71E8A">
        <w:rPr>
          <w:rFonts w:ascii="Times New Roman" w:hAnsi="Times New Roman"/>
          <w:sz w:val="28"/>
          <w:lang w:val="en-US"/>
        </w:rPr>
        <w:t xml:space="preserve"> </w:t>
      </w:r>
      <w:r>
        <w:rPr>
          <w:rFonts w:ascii="Times New Roman" w:hAnsi="Times New Roman"/>
          <w:sz w:val="28"/>
        </w:rPr>
        <w:t>Н</w:t>
      </w:r>
      <w:r w:rsidRPr="00D71E8A">
        <w:rPr>
          <w:rFonts w:ascii="Times New Roman" w:hAnsi="Times New Roman"/>
          <w:sz w:val="28"/>
          <w:lang w:val="en-US"/>
        </w:rPr>
        <w:t>yundai/Kia;</w:t>
      </w:r>
    </w:p>
    <w:p w14:paraId="58F7C0F6" w14:textId="77777777" w:rsidR="00067B49" w:rsidRDefault="00D75EF3">
      <w:pPr>
        <w:spacing w:after="0" w:line="360" w:lineRule="auto"/>
        <w:jc w:val="both"/>
        <w:rPr>
          <w:rFonts w:ascii="Times New Roman" w:hAnsi="Times New Roman"/>
          <w:sz w:val="28"/>
        </w:rPr>
      </w:pPr>
      <w:r>
        <w:rPr>
          <w:rFonts w:ascii="Times New Roman" w:hAnsi="Times New Roman"/>
          <w:sz w:val="28"/>
        </w:rPr>
        <w:t>●</w:t>
      </w:r>
      <w:r>
        <w:rPr>
          <w:rFonts w:ascii="Times New Roman" w:hAnsi="Times New Roman"/>
          <w:sz w:val="28"/>
        </w:rPr>
        <w:tab/>
        <w:t>ARMORTECH FD (For Ford engines) – для американских машин, прежде всего марки Ford;</w:t>
      </w:r>
    </w:p>
    <w:p w14:paraId="33B2836C" w14:textId="77777777" w:rsidR="00067B49" w:rsidRDefault="00D75EF3">
      <w:pPr>
        <w:spacing w:after="0" w:line="360" w:lineRule="auto"/>
        <w:jc w:val="both"/>
        <w:rPr>
          <w:rFonts w:ascii="Times New Roman" w:hAnsi="Times New Roman"/>
          <w:sz w:val="28"/>
        </w:rPr>
      </w:pPr>
      <w:r>
        <w:rPr>
          <w:rFonts w:ascii="Times New Roman" w:hAnsi="Times New Roman"/>
          <w:sz w:val="28"/>
        </w:rPr>
        <w:t>●</w:t>
      </w:r>
      <w:r>
        <w:rPr>
          <w:rFonts w:ascii="Times New Roman" w:hAnsi="Times New Roman"/>
          <w:sz w:val="28"/>
        </w:rPr>
        <w:tab/>
        <w:t>ARMORTECH DX1 (For GM Engines) – для автомобилей концерна General Motors, требующих одобрения GM dexos1 Gen2;</w:t>
      </w:r>
    </w:p>
    <w:p w14:paraId="626888D8" w14:textId="77777777" w:rsidR="00067B49" w:rsidRDefault="00D75EF3">
      <w:pPr>
        <w:spacing w:after="0" w:line="360" w:lineRule="auto"/>
        <w:jc w:val="both"/>
        <w:rPr>
          <w:rFonts w:ascii="Times New Roman" w:hAnsi="Times New Roman"/>
          <w:sz w:val="28"/>
        </w:rPr>
      </w:pPr>
      <w:r>
        <w:rPr>
          <w:rFonts w:ascii="Times New Roman" w:hAnsi="Times New Roman"/>
          <w:sz w:val="28"/>
        </w:rPr>
        <w:t>●</w:t>
      </w:r>
      <w:r>
        <w:rPr>
          <w:rFonts w:ascii="Times New Roman" w:hAnsi="Times New Roman"/>
          <w:sz w:val="28"/>
        </w:rPr>
        <w:tab/>
        <w:t>ARMORTECH DIESEL — для легковых и легких грузовых дизельных автомобилей, оборудованных фильтром сажевых частиц – он же DPF-фильтр, ARMORTECH DIESEL это масла с пониженной сульфатной зольностью, которые доступны в двух видах вязкости: 5W-30 и 5W-40.</w:t>
      </w:r>
    </w:p>
    <w:p w14:paraId="5F56B2AA" w14:textId="77777777" w:rsidR="00067B49" w:rsidRDefault="00D75EF3">
      <w:pPr>
        <w:pStyle w:val="ae"/>
        <w:numPr>
          <w:ilvl w:val="0"/>
          <w:numId w:val="5"/>
        </w:numPr>
        <w:spacing w:after="0" w:line="360" w:lineRule="auto"/>
        <w:ind w:left="709" w:hanging="709"/>
        <w:jc w:val="both"/>
        <w:rPr>
          <w:rFonts w:ascii="Times New Roman" w:hAnsi="Times New Roman"/>
          <w:sz w:val="28"/>
        </w:rPr>
      </w:pPr>
      <w:r>
        <w:rPr>
          <w:rFonts w:ascii="Times New Roman" w:hAnsi="Times New Roman"/>
          <w:sz w:val="28"/>
        </w:rPr>
        <w:t>ARMORTECH CN 5W-40 – для китайских автомобилей, прежде всего для марок Chery, Haval и GREAT WALL.</w:t>
      </w:r>
    </w:p>
    <w:p w14:paraId="1C1108B0" w14:textId="77777777" w:rsidR="00067B49" w:rsidRDefault="00D75EF3">
      <w:pPr>
        <w:spacing w:after="0" w:line="360" w:lineRule="auto"/>
        <w:jc w:val="both"/>
        <w:rPr>
          <w:rFonts w:ascii="Times New Roman" w:hAnsi="Times New Roman"/>
          <w:sz w:val="28"/>
        </w:rPr>
      </w:pPr>
      <w:r>
        <w:rPr>
          <w:rFonts w:ascii="Times New Roman" w:hAnsi="Times New Roman"/>
          <w:sz w:val="28"/>
        </w:rPr>
        <w:t>Особо отметим две категории:</w:t>
      </w:r>
    </w:p>
    <w:p w14:paraId="5487151D" w14:textId="77777777" w:rsidR="00067B49" w:rsidRDefault="00D75EF3">
      <w:pPr>
        <w:spacing w:after="0" w:line="360" w:lineRule="auto"/>
        <w:jc w:val="both"/>
        <w:rPr>
          <w:rFonts w:ascii="Times New Roman" w:hAnsi="Times New Roman"/>
          <w:sz w:val="28"/>
        </w:rPr>
      </w:pPr>
      <w:r>
        <w:rPr>
          <w:rFonts w:ascii="Times New Roman" w:hAnsi="Times New Roman"/>
          <w:sz w:val="28"/>
        </w:rPr>
        <w:t>●</w:t>
      </w:r>
      <w:r>
        <w:rPr>
          <w:rFonts w:ascii="Times New Roman" w:hAnsi="Times New Roman"/>
          <w:sz w:val="28"/>
        </w:rPr>
        <w:tab/>
        <w:t>RACING (For sports cars) – для спортивных автомобилей;</w:t>
      </w:r>
    </w:p>
    <w:p w14:paraId="5D41D6D2" w14:textId="77777777" w:rsidR="00067B49" w:rsidRDefault="00D75EF3">
      <w:pPr>
        <w:spacing w:after="0" w:line="360" w:lineRule="auto"/>
        <w:jc w:val="both"/>
        <w:rPr>
          <w:rFonts w:ascii="Times New Roman" w:hAnsi="Times New Roman"/>
          <w:sz w:val="28"/>
        </w:rPr>
      </w:pPr>
      <w:r>
        <w:rPr>
          <w:rFonts w:ascii="Times New Roman" w:hAnsi="Times New Roman"/>
          <w:sz w:val="28"/>
        </w:rPr>
        <w:t>●</w:t>
      </w:r>
      <w:r>
        <w:rPr>
          <w:rFonts w:ascii="Times New Roman" w:hAnsi="Times New Roman"/>
          <w:sz w:val="28"/>
        </w:rPr>
        <w:tab/>
        <w:t>и UNIVERSAL — всесезонное моторное масло для постгарантийных авто. Масла UNIVERSAL выпускаются в 3-х вязкостях — 5W-30, 5W-40 и 10W-40. Также выпускается отдельный вид для дизельных моторов: UNIVERSAL DIESEL 5W-30.</w:t>
      </w:r>
    </w:p>
    <w:p w14:paraId="41DB1599" w14:textId="77777777" w:rsidR="00067B49" w:rsidRDefault="00D75EF3">
      <w:pPr>
        <w:spacing w:after="0" w:line="360" w:lineRule="auto"/>
        <w:jc w:val="both"/>
        <w:rPr>
          <w:rFonts w:ascii="Times New Roman" w:hAnsi="Times New Roman"/>
          <w:sz w:val="28"/>
        </w:rPr>
      </w:pPr>
      <w:r>
        <w:rPr>
          <w:rFonts w:ascii="Times New Roman" w:hAnsi="Times New Roman"/>
          <w:sz w:val="28"/>
        </w:rPr>
        <w:t xml:space="preserve">Важно отметить, что масла GENESIS UNIVERSAL изготовлены на основе синтетических технологий и обладают более высокими свойствами чем </w:t>
      </w:r>
      <w:r>
        <w:rPr>
          <w:rFonts w:ascii="Times New Roman" w:hAnsi="Times New Roman"/>
          <w:sz w:val="28"/>
        </w:rPr>
        <w:lastRenderedPageBreak/>
        <w:t>полусинтетические масла, рекомендованы для применения в постгарантийных автомобилях старше 10 лет.</w:t>
      </w:r>
    </w:p>
    <w:p w14:paraId="0CD86A39" w14:textId="77777777" w:rsidR="00067B49" w:rsidRDefault="00D75EF3">
      <w:pPr>
        <w:spacing w:after="0" w:line="360" w:lineRule="auto"/>
        <w:jc w:val="both"/>
        <w:rPr>
          <w:rFonts w:ascii="Times New Roman" w:hAnsi="Times New Roman"/>
          <w:sz w:val="28"/>
        </w:rPr>
      </w:pPr>
      <w:r>
        <w:rPr>
          <w:rFonts w:ascii="Times New Roman" w:hAnsi="Times New Roman"/>
          <w:sz w:val="28"/>
        </w:rPr>
        <w:t>Все остальные масла линейки GENESIS рекомендованы для применения в гарантийных автомобилях.</w:t>
      </w:r>
    </w:p>
    <w:p w14:paraId="656FC5CD" w14:textId="77777777" w:rsidR="00067B49" w:rsidRDefault="00067B49">
      <w:pPr>
        <w:spacing w:after="0" w:line="360" w:lineRule="auto"/>
        <w:jc w:val="both"/>
        <w:rPr>
          <w:rFonts w:ascii="Times New Roman" w:hAnsi="Times New Roman"/>
          <w:sz w:val="28"/>
        </w:rPr>
      </w:pPr>
    </w:p>
    <w:p w14:paraId="0C04330D" w14:textId="77777777" w:rsidR="00067B49" w:rsidRDefault="00D75EF3">
      <w:pPr>
        <w:spacing w:after="0" w:line="360" w:lineRule="auto"/>
        <w:jc w:val="both"/>
        <w:rPr>
          <w:rFonts w:ascii="Times New Roman" w:hAnsi="Times New Roman"/>
          <w:b/>
          <w:sz w:val="28"/>
        </w:rPr>
      </w:pPr>
      <w:r>
        <w:rPr>
          <w:rFonts w:ascii="Times New Roman" w:hAnsi="Times New Roman"/>
          <w:b/>
          <w:sz w:val="28"/>
        </w:rPr>
        <w:t xml:space="preserve">LUKOIL LUXE  </w:t>
      </w:r>
    </w:p>
    <w:p w14:paraId="18272A94" w14:textId="77777777" w:rsidR="00067B49" w:rsidRDefault="00D75EF3">
      <w:pPr>
        <w:spacing w:after="0" w:line="360" w:lineRule="auto"/>
        <w:jc w:val="both"/>
        <w:rPr>
          <w:rFonts w:ascii="Times New Roman" w:hAnsi="Times New Roman"/>
          <w:sz w:val="28"/>
        </w:rPr>
      </w:pPr>
      <w:r>
        <w:rPr>
          <w:rFonts w:ascii="Times New Roman" w:hAnsi="Times New Roman"/>
          <w:sz w:val="28"/>
        </w:rPr>
        <w:t>Линейка моторных масел LUKOIL LUXE рассчитана для применения в постгарантийных автомобилях старше 20 лет. Масла LUKOIL LUXE — это хорошее решение для автомобилей с пробегом. Полусинтетическая базовая основа обеспечивает приемлемый интервал замены масла.</w:t>
      </w:r>
    </w:p>
    <w:p w14:paraId="319933BA" w14:textId="77777777" w:rsidR="00067B49" w:rsidRDefault="00067B49">
      <w:pPr>
        <w:spacing w:after="0" w:line="360" w:lineRule="auto"/>
        <w:jc w:val="both"/>
        <w:rPr>
          <w:rFonts w:ascii="Times New Roman" w:hAnsi="Times New Roman"/>
          <w:sz w:val="28"/>
        </w:rPr>
      </w:pPr>
    </w:p>
    <w:p w14:paraId="5D6236BE" w14:textId="77777777" w:rsidR="00067B49" w:rsidRDefault="00D75EF3">
      <w:pPr>
        <w:spacing w:after="0" w:line="360" w:lineRule="auto"/>
        <w:jc w:val="both"/>
        <w:rPr>
          <w:rFonts w:ascii="Times New Roman" w:hAnsi="Times New Roman"/>
          <w:b/>
          <w:sz w:val="28"/>
        </w:rPr>
      </w:pPr>
      <w:r>
        <w:rPr>
          <w:rFonts w:ascii="Times New Roman" w:hAnsi="Times New Roman"/>
          <w:b/>
          <w:sz w:val="28"/>
        </w:rPr>
        <w:t>LUKOIL SUPER</w:t>
      </w:r>
    </w:p>
    <w:p w14:paraId="1BDAFE80" w14:textId="77777777" w:rsidR="00067B49" w:rsidRDefault="00D75EF3">
      <w:pPr>
        <w:spacing w:after="0" w:line="360" w:lineRule="auto"/>
        <w:jc w:val="both"/>
        <w:rPr>
          <w:rFonts w:ascii="Times New Roman" w:hAnsi="Times New Roman"/>
          <w:sz w:val="28"/>
        </w:rPr>
      </w:pPr>
      <w:r>
        <w:rPr>
          <w:rFonts w:ascii="Times New Roman" w:hAnsi="Times New Roman"/>
          <w:sz w:val="28"/>
        </w:rPr>
        <w:t xml:space="preserve">Линейка LUKOIL SUPER представляет собой моторные масла для постгарантийных автомобилей старше 30 лет. По общему правилу, чем старше автомобиль, тем выше должна быть вязкость используемого масла. </w:t>
      </w:r>
    </w:p>
    <w:p w14:paraId="3B62486C" w14:textId="77777777" w:rsidR="00067B49" w:rsidRDefault="00067B49">
      <w:pPr>
        <w:spacing w:after="0" w:line="360" w:lineRule="auto"/>
        <w:jc w:val="both"/>
        <w:rPr>
          <w:rFonts w:ascii="Times New Roman" w:hAnsi="Times New Roman"/>
          <w:sz w:val="28"/>
        </w:rPr>
      </w:pPr>
    </w:p>
    <w:p w14:paraId="44811B7E" w14:textId="77777777" w:rsidR="00067B49" w:rsidRDefault="00D75EF3">
      <w:pPr>
        <w:spacing w:after="0" w:line="360" w:lineRule="auto"/>
        <w:jc w:val="both"/>
        <w:rPr>
          <w:rFonts w:ascii="Times New Roman" w:hAnsi="Times New Roman"/>
          <w:b/>
          <w:sz w:val="28"/>
        </w:rPr>
      </w:pPr>
      <w:r>
        <w:rPr>
          <w:rFonts w:ascii="Times New Roman" w:hAnsi="Times New Roman"/>
          <w:b/>
          <w:sz w:val="28"/>
        </w:rPr>
        <w:t>LUKOIL STANDARD</w:t>
      </w:r>
    </w:p>
    <w:p w14:paraId="28089CD2" w14:textId="77777777" w:rsidR="00067B49" w:rsidRDefault="00D75EF3">
      <w:pPr>
        <w:spacing w:after="0" w:line="360" w:lineRule="auto"/>
        <w:jc w:val="both"/>
        <w:rPr>
          <w:rFonts w:ascii="Times New Roman" w:hAnsi="Times New Roman"/>
          <w:sz w:val="28"/>
        </w:rPr>
      </w:pPr>
      <w:r>
        <w:rPr>
          <w:rFonts w:ascii="Times New Roman" w:hAnsi="Times New Roman"/>
          <w:sz w:val="28"/>
        </w:rPr>
        <w:t>В линейке LUKOIL STANDARD собраны минеральные моторные масла для постгарантийных автомобилей старше 40 лет. Они подходят для двигателей с большим пробегом, для которых характерен повышенный расход масла.</w:t>
      </w:r>
    </w:p>
    <w:p w14:paraId="652CEBE0" w14:textId="50BC4D71" w:rsidR="00377CE3" w:rsidRDefault="00377CE3" w:rsidP="00377CE3">
      <w:pPr>
        <w:spacing w:after="0" w:line="360" w:lineRule="auto"/>
        <w:ind w:firstLine="709"/>
        <w:jc w:val="center"/>
        <w:rPr>
          <w:rFonts w:ascii="Times New Roman" w:hAnsi="Times New Roman"/>
          <w:b/>
          <w:sz w:val="28"/>
        </w:rPr>
      </w:pPr>
      <w:r>
        <w:rPr>
          <w:rFonts w:ascii="Times New Roman" w:hAnsi="Times New Roman"/>
          <w:b/>
          <w:sz w:val="28"/>
        </w:rPr>
        <w:t>Слайд 15.</w:t>
      </w:r>
    </w:p>
    <w:p w14:paraId="0779B9F1" w14:textId="67B48A9F" w:rsidR="00067B49" w:rsidRDefault="00377CE3">
      <w:pPr>
        <w:spacing w:after="0" w:line="360" w:lineRule="auto"/>
        <w:jc w:val="center"/>
        <w:rPr>
          <w:rFonts w:ascii="Times New Roman" w:hAnsi="Times New Roman"/>
          <w:b/>
          <w:sz w:val="28"/>
        </w:rPr>
      </w:pPr>
      <w:r>
        <w:rPr>
          <w:rFonts w:ascii="Times New Roman" w:hAnsi="Times New Roman"/>
          <w:b/>
          <w:sz w:val="28"/>
        </w:rPr>
        <w:t>К</w:t>
      </w:r>
      <w:r w:rsidR="00D75EF3">
        <w:rPr>
          <w:rFonts w:ascii="Times New Roman" w:hAnsi="Times New Roman"/>
          <w:b/>
          <w:sz w:val="28"/>
        </w:rPr>
        <w:t>ак подобрать масло? (слайд 15)</w:t>
      </w:r>
    </w:p>
    <w:p w14:paraId="63DF128A" w14:textId="77777777" w:rsidR="00067B49" w:rsidRDefault="00D75EF3">
      <w:pPr>
        <w:spacing w:after="0" w:line="360" w:lineRule="auto"/>
        <w:ind w:firstLine="709"/>
        <w:jc w:val="both"/>
        <w:rPr>
          <w:rFonts w:ascii="Times New Roman" w:hAnsi="Times New Roman"/>
          <w:sz w:val="28"/>
        </w:rPr>
      </w:pPr>
      <w:r>
        <w:rPr>
          <w:rFonts w:ascii="Times New Roman" w:hAnsi="Times New Roman"/>
          <w:sz w:val="28"/>
        </w:rPr>
        <w:t>При подборе моторного масла нужно обращать внимание на классы вязкости, допуски и спецификации, регламентируемые автопроизводителями и являющиеся единственным критерием выбора. Эта информация находится в инструкции по эксплуатации автомобиля и на сайте компании.</w:t>
      </w:r>
    </w:p>
    <w:p w14:paraId="7FD7169D" w14:textId="77777777" w:rsidR="00067B49" w:rsidRDefault="00D75EF3">
      <w:pPr>
        <w:spacing w:after="0" w:line="360" w:lineRule="auto"/>
        <w:ind w:firstLine="709"/>
        <w:jc w:val="both"/>
        <w:rPr>
          <w:rFonts w:ascii="Times New Roman" w:hAnsi="Times New Roman"/>
          <w:b/>
          <w:sz w:val="28"/>
        </w:rPr>
      </w:pPr>
      <w:r>
        <w:rPr>
          <w:rFonts w:ascii="Times New Roman" w:hAnsi="Times New Roman"/>
          <w:b/>
          <w:sz w:val="28"/>
        </w:rPr>
        <w:t>Для подбора моторного масла основными критериями являются, тип двигателя (бензиновый или дизельный) и марка автомобиля, а также возраст автомобиля (больше или меньше 10 лет).</w:t>
      </w:r>
    </w:p>
    <w:p w14:paraId="798B871C" w14:textId="77777777" w:rsidR="00067B49" w:rsidRDefault="00D75EF3">
      <w:pPr>
        <w:spacing w:after="0" w:line="360" w:lineRule="auto"/>
        <w:ind w:firstLine="709"/>
        <w:jc w:val="both"/>
        <w:rPr>
          <w:rFonts w:ascii="Times New Roman" w:hAnsi="Times New Roman"/>
          <w:sz w:val="28"/>
        </w:rPr>
      </w:pPr>
      <w:r>
        <w:rPr>
          <w:rFonts w:ascii="Times New Roman" w:hAnsi="Times New Roman"/>
          <w:sz w:val="28"/>
        </w:rPr>
        <w:lastRenderedPageBreak/>
        <w:t>Схема подбора масла отражена в специальном подборщике. Его всегда можно найти рядом со стендом моторных масел, например, на АЗС «ЛУКОЙЛ».</w:t>
      </w:r>
    </w:p>
    <w:p w14:paraId="30E3B068" w14:textId="7882CA1D" w:rsidR="00377CE3" w:rsidRDefault="00377CE3" w:rsidP="00377CE3">
      <w:pPr>
        <w:spacing w:after="0" w:line="360" w:lineRule="auto"/>
        <w:ind w:firstLine="709"/>
        <w:jc w:val="center"/>
        <w:rPr>
          <w:rFonts w:ascii="Times New Roman" w:hAnsi="Times New Roman"/>
          <w:b/>
          <w:sz w:val="28"/>
        </w:rPr>
      </w:pPr>
      <w:r>
        <w:rPr>
          <w:rFonts w:ascii="Times New Roman" w:hAnsi="Times New Roman"/>
          <w:b/>
          <w:sz w:val="28"/>
        </w:rPr>
        <w:t>Слайд 16.</w:t>
      </w:r>
    </w:p>
    <w:p w14:paraId="24218A1D" w14:textId="1436F272" w:rsidR="00067B49" w:rsidRDefault="00D75EF3">
      <w:pPr>
        <w:spacing w:after="0" w:line="360" w:lineRule="auto"/>
        <w:ind w:firstLine="709"/>
        <w:jc w:val="both"/>
        <w:rPr>
          <w:rFonts w:ascii="Times New Roman" w:hAnsi="Times New Roman"/>
          <w:sz w:val="28"/>
        </w:rPr>
      </w:pPr>
      <w:r>
        <w:rPr>
          <w:rFonts w:ascii="Times New Roman" w:hAnsi="Times New Roman"/>
          <w:sz w:val="28"/>
        </w:rPr>
        <w:t xml:space="preserve">Как и когда менять моторное масло? </w:t>
      </w:r>
    </w:p>
    <w:p w14:paraId="35BC32CF" w14:textId="77777777" w:rsidR="00067B49" w:rsidRDefault="00D75EF3">
      <w:pPr>
        <w:pStyle w:val="af6"/>
        <w:spacing w:after="0" w:line="360" w:lineRule="auto"/>
        <w:ind w:firstLine="567"/>
        <w:jc w:val="both"/>
        <w:rPr>
          <w:sz w:val="28"/>
        </w:rPr>
      </w:pPr>
      <w:r>
        <w:rPr>
          <w:sz w:val="28"/>
        </w:rPr>
        <w:t>Масло необходимо менять в соответствии с инструкцией по эксплуатации автомобиля. Только производитель двигателя может устанавливать оптимальные сроки замены масла.</w:t>
      </w:r>
    </w:p>
    <w:p w14:paraId="0FF5F27D" w14:textId="77777777" w:rsidR="00067B49" w:rsidRDefault="00D75EF3">
      <w:pPr>
        <w:pStyle w:val="af6"/>
        <w:spacing w:after="0" w:line="360" w:lineRule="auto"/>
        <w:ind w:firstLine="567"/>
        <w:jc w:val="both"/>
        <w:rPr>
          <w:sz w:val="28"/>
        </w:rPr>
      </w:pPr>
      <w:r>
        <w:rPr>
          <w:sz w:val="28"/>
        </w:rPr>
        <w:t xml:space="preserve"> Обычно замена рекомендуется спустя определённый временной интервал или пробег, который рассчитывается, исходя из среднестатистических условий эксплуатации, и сокращается в присутствии следующих факторов:</w:t>
      </w:r>
    </w:p>
    <w:p w14:paraId="69645D3B" w14:textId="77777777" w:rsidR="00067B49" w:rsidRDefault="00D75EF3">
      <w:pPr>
        <w:pStyle w:val="af6"/>
        <w:numPr>
          <w:ilvl w:val="0"/>
          <w:numId w:val="6"/>
        </w:numPr>
        <w:spacing w:after="0" w:line="360" w:lineRule="auto"/>
        <w:ind w:left="0" w:firstLine="567"/>
        <w:jc w:val="both"/>
        <w:rPr>
          <w:sz w:val="28"/>
        </w:rPr>
      </w:pPr>
      <w:r>
        <w:rPr>
          <w:sz w:val="28"/>
        </w:rPr>
        <w:t>нерегулярные поездки;</w:t>
      </w:r>
    </w:p>
    <w:p w14:paraId="4A5986A3" w14:textId="77777777" w:rsidR="00067B49" w:rsidRDefault="00D75EF3">
      <w:pPr>
        <w:pStyle w:val="af6"/>
        <w:numPr>
          <w:ilvl w:val="0"/>
          <w:numId w:val="6"/>
        </w:numPr>
        <w:spacing w:after="0" w:line="360" w:lineRule="auto"/>
        <w:ind w:left="0" w:firstLine="567"/>
        <w:jc w:val="both"/>
        <w:rPr>
          <w:sz w:val="28"/>
        </w:rPr>
      </w:pPr>
      <w:r>
        <w:rPr>
          <w:sz w:val="28"/>
        </w:rPr>
        <w:t>частые поездки на короткие расстояния;</w:t>
      </w:r>
    </w:p>
    <w:p w14:paraId="678EEBC3" w14:textId="77777777" w:rsidR="00067B49" w:rsidRDefault="00D75EF3">
      <w:pPr>
        <w:pStyle w:val="af6"/>
        <w:numPr>
          <w:ilvl w:val="0"/>
          <w:numId w:val="6"/>
        </w:numPr>
        <w:spacing w:after="0" w:line="360" w:lineRule="auto"/>
        <w:ind w:left="0" w:firstLine="567"/>
        <w:jc w:val="both"/>
        <w:rPr>
          <w:sz w:val="28"/>
        </w:rPr>
      </w:pPr>
      <w:r>
        <w:rPr>
          <w:sz w:val="28"/>
        </w:rPr>
        <w:t>езда по «пробкам», длительная работа на холостом ходу;</w:t>
      </w:r>
    </w:p>
    <w:p w14:paraId="70F77BCB" w14:textId="77777777" w:rsidR="00067B49" w:rsidRDefault="00D75EF3">
      <w:pPr>
        <w:pStyle w:val="af6"/>
        <w:numPr>
          <w:ilvl w:val="0"/>
          <w:numId w:val="6"/>
        </w:numPr>
        <w:spacing w:after="0" w:line="360" w:lineRule="auto"/>
        <w:ind w:left="0" w:firstLine="567"/>
        <w:jc w:val="both"/>
        <w:rPr>
          <w:sz w:val="28"/>
        </w:rPr>
      </w:pPr>
      <w:r>
        <w:rPr>
          <w:sz w:val="28"/>
        </w:rPr>
        <w:t>загрязненный воздух;</w:t>
      </w:r>
    </w:p>
    <w:p w14:paraId="6155006C" w14:textId="77777777" w:rsidR="00067B49" w:rsidRDefault="00D75EF3">
      <w:pPr>
        <w:pStyle w:val="af6"/>
        <w:numPr>
          <w:ilvl w:val="0"/>
          <w:numId w:val="6"/>
        </w:numPr>
        <w:spacing w:after="0" w:line="360" w:lineRule="auto"/>
        <w:ind w:left="0" w:firstLine="567"/>
        <w:jc w:val="both"/>
        <w:rPr>
          <w:sz w:val="28"/>
        </w:rPr>
      </w:pPr>
      <w:r>
        <w:rPr>
          <w:sz w:val="28"/>
        </w:rPr>
        <w:t>низкое качество топлива;</w:t>
      </w:r>
    </w:p>
    <w:p w14:paraId="14FE1BCF" w14:textId="77777777" w:rsidR="00067B49" w:rsidRDefault="00D75EF3">
      <w:pPr>
        <w:pStyle w:val="af6"/>
        <w:numPr>
          <w:ilvl w:val="0"/>
          <w:numId w:val="6"/>
        </w:numPr>
        <w:spacing w:after="0" w:line="360" w:lineRule="auto"/>
        <w:ind w:left="0" w:firstLine="567"/>
        <w:jc w:val="both"/>
        <w:rPr>
          <w:sz w:val="28"/>
        </w:rPr>
      </w:pPr>
      <w:r>
        <w:rPr>
          <w:sz w:val="28"/>
        </w:rPr>
        <w:t>эксплуатация неисправного автомобиля;</w:t>
      </w:r>
    </w:p>
    <w:p w14:paraId="737D8F3D" w14:textId="77777777" w:rsidR="00067B49" w:rsidRDefault="00D75EF3">
      <w:pPr>
        <w:pStyle w:val="af6"/>
        <w:numPr>
          <w:ilvl w:val="0"/>
          <w:numId w:val="6"/>
        </w:numPr>
        <w:spacing w:after="0" w:line="360" w:lineRule="auto"/>
        <w:ind w:left="0" w:firstLine="567"/>
        <w:jc w:val="both"/>
        <w:rPr>
          <w:sz w:val="28"/>
        </w:rPr>
      </w:pPr>
      <w:r>
        <w:rPr>
          <w:sz w:val="28"/>
        </w:rPr>
        <w:t>перегрев двигателя;</w:t>
      </w:r>
    </w:p>
    <w:p w14:paraId="32ED1C75" w14:textId="77777777" w:rsidR="00067B49" w:rsidRDefault="00D75EF3">
      <w:pPr>
        <w:pStyle w:val="af6"/>
        <w:numPr>
          <w:ilvl w:val="0"/>
          <w:numId w:val="6"/>
        </w:numPr>
        <w:spacing w:after="0" w:line="360" w:lineRule="auto"/>
        <w:ind w:left="0" w:firstLine="567"/>
        <w:jc w:val="both"/>
        <w:rPr>
          <w:sz w:val="28"/>
        </w:rPr>
      </w:pPr>
      <w:r>
        <w:rPr>
          <w:sz w:val="28"/>
        </w:rPr>
        <w:t>заправка топливом низкого качества.</w:t>
      </w:r>
    </w:p>
    <w:p w14:paraId="4D6993BD" w14:textId="77777777" w:rsidR="00067B49" w:rsidRDefault="00D75EF3">
      <w:pPr>
        <w:pStyle w:val="af6"/>
        <w:spacing w:after="0" w:line="360" w:lineRule="auto"/>
        <w:ind w:firstLine="567"/>
        <w:jc w:val="both"/>
        <w:rPr>
          <w:sz w:val="28"/>
        </w:rPr>
      </w:pPr>
      <w:r>
        <w:rPr>
          <w:sz w:val="28"/>
        </w:rPr>
        <w:t>При каждой замене масла требуется менять масляный фильтр. Именно в фильтре остаются продукты износа, которые в противном случае попали бы прямиком в двигатель. Если менять моторное масло без замены фильтра, он переполнится загрязнениями, заблокируется и масло будет проходить через предохранительный клапан, минуя фильтр и не очищаясь.</w:t>
      </w:r>
    </w:p>
    <w:p w14:paraId="23D5CCC4" w14:textId="6B57640C" w:rsidR="00377CE3" w:rsidRDefault="00377CE3" w:rsidP="00377CE3">
      <w:pPr>
        <w:spacing w:after="0" w:line="360" w:lineRule="auto"/>
        <w:ind w:firstLine="709"/>
        <w:jc w:val="center"/>
        <w:rPr>
          <w:rFonts w:ascii="Times New Roman" w:hAnsi="Times New Roman"/>
          <w:b/>
          <w:sz w:val="28"/>
        </w:rPr>
      </w:pPr>
      <w:r>
        <w:rPr>
          <w:rFonts w:ascii="Times New Roman" w:hAnsi="Times New Roman"/>
          <w:b/>
          <w:sz w:val="28"/>
        </w:rPr>
        <w:t>Слайд 17.</w:t>
      </w:r>
    </w:p>
    <w:p w14:paraId="66558E54" w14:textId="20B368B6" w:rsidR="00067B49" w:rsidRDefault="00D75EF3">
      <w:pPr>
        <w:spacing w:after="0" w:line="360" w:lineRule="auto"/>
        <w:ind w:firstLine="709"/>
        <w:jc w:val="both"/>
        <w:rPr>
          <w:rFonts w:ascii="Times New Roman" w:hAnsi="Times New Roman"/>
          <w:sz w:val="28"/>
        </w:rPr>
      </w:pPr>
      <w:r>
        <w:rPr>
          <w:rFonts w:ascii="Times New Roman" w:hAnsi="Times New Roman"/>
          <w:sz w:val="28"/>
        </w:rPr>
        <w:t xml:space="preserve">Заменить моторное масло можно как на сервисной станции, так и самостоятельно. </w:t>
      </w:r>
    </w:p>
    <w:p w14:paraId="7B421018" w14:textId="5FEE95F2" w:rsidR="00067B49" w:rsidRDefault="00D75EF3">
      <w:pPr>
        <w:spacing w:after="0" w:line="240" w:lineRule="auto"/>
        <w:ind w:firstLine="709"/>
        <w:jc w:val="both"/>
        <w:rPr>
          <w:rFonts w:ascii="Times New Roman" w:hAnsi="Times New Roman"/>
          <w:sz w:val="28"/>
        </w:rPr>
      </w:pPr>
      <w:r>
        <w:rPr>
          <w:rFonts w:ascii="Times New Roman" w:hAnsi="Times New Roman"/>
          <w:sz w:val="28"/>
        </w:rPr>
        <w:t>Рассмотрим самостоятельную замену моторного масла:</w:t>
      </w:r>
    </w:p>
    <w:p w14:paraId="307051EB" w14:textId="77777777" w:rsidR="00067B49" w:rsidRDefault="00067B49">
      <w:pPr>
        <w:spacing w:after="0" w:line="240" w:lineRule="auto"/>
        <w:ind w:firstLine="709"/>
        <w:jc w:val="both"/>
        <w:rPr>
          <w:rFonts w:ascii="Times New Roman" w:hAnsi="Times New Roman"/>
          <w:sz w:val="28"/>
        </w:rPr>
      </w:pPr>
    </w:p>
    <w:p w14:paraId="60037F1C" w14:textId="77777777" w:rsidR="00067B49" w:rsidRDefault="00D75EF3">
      <w:pPr>
        <w:numPr>
          <w:ilvl w:val="0"/>
          <w:numId w:val="7"/>
        </w:numPr>
        <w:spacing w:after="0" w:line="360" w:lineRule="auto"/>
        <w:ind w:left="0" w:firstLine="0"/>
        <w:rPr>
          <w:rFonts w:ascii="Times New Roman" w:hAnsi="Times New Roman"/>
          <w:sz w:val="28"/>
        </w:rPr>
      </w:pPr>
      <w:r>
        <w:rPr>
          <w:rFonts w:ascii="Times New Roman" w:hAnsi="Times New Roman"/>
          <w:sz w:val="28"/>
        </w:rPr>
        <w:t>Запустить двигатель автомобиля, прогреть до рабочей температуры и заглушить его.</w:t>
      </w:r>
    </w:p>
    <w:p w14:paraId="01302DBE" w14:textId="77777777" w:rsidR="00067B49" w:rsidRDefault="00D75EF3">
      <w:pPr>
        <w:numPr>
          <w:ilvl w:val="0"/>
          <w:numId w:val="7"/>
        </w:numPr>
        <w:spacing w:after="0" w:line="360" w:lineRule="auto"/>
        <w:ind w:left="0" w:firstLine="0"/>
        <w:rPr>
          <w:rFonts w:ascii="Times New Roman" w:hAnsi="Times New Roman"/>
          <w:sz w:val="28"/>
        </w:rPr>
      </w:pPr>
      <w:r>
        <w:rPr>
          <w:rFonts w:ascii="Times New Roman" w:hAnsi="Times New Roman"/>
          <w:sz w:val="28"/>
        </w:rPr>
        <w:t>Открутить заливную масляную пробку</w:t>
      </w:r>
    </w:p>
    <w:p w14:paraId="305779F6" w14:textId="77777777" w:rsidR="00067B49" w:rsidRDefault="00D75EF3">
      <w:pPr>
        <w:numPr>
          <w:ilvl w:val="0"/>
          <w:numId w:val="7"/>
        </w:numPr>
        <w:spacing w:after="0" w:line="360" w:lineRule="auto"/>
        <w:ind w:left="0" w:firstLine="0"/>
        <w:rPr>
          <w:rFonts w:ascii="Times New Roman" w:hAnsi="Times New Roman"/>
          <w:sz w:val="28"/>
        </w:rPr>
      </w:pPr>
      <w:r>
        <w:rPr>
          <w:rFonts w:ascii="Times New Roman" w:hAnsi="Times New Roman"/>
          <w:sz w:val="28"/>
        </w:rPr>
        <w:t>Найти крышку слива масла. Почти во всех автомобилях крышка находится в нижней точке картера двигателя.</w:t>
      </w:r>
    </w:p>
    <w:p w14:paraId="26EEA517" w14:textId="77777777" w:rsidR="00067B49" w:rsidRDefault="00D75EF3">
      <w:pPr>
        <w:numPr>
          <w:ilvl w:val="0"/>
          <w:numId w:val="7"/>
        </w:numPr>
        <w:spacing w:after="0" w:line="360" w:lineRule="auto"/>
        <w:ind w:left="0" w:firstLine="0"/>
        <w:rPr>
          <w:rFonts w:ascii="Times New Roman" w:hAnsi="Times New Roman"/>
          <w:sz w:val="28"/>
        </w:rPr>
      </w:pPr>
      <w:r>
        <w:rPr>
          <w:rFonts w:ascii="Times New Roman" w:hAnsi="Times New Roman"/>
          <w:sz w:val="28"/>
        </w:rPr>
        <w:t>Поместить контейнер под сливную пробку. Нужно взять любой контейнер, чтобы собрать все масло, и поместить возле него полиэтиленовый пакет для легкой последующей очистки.</w:t>
      </w:r>
    </w:p>
    <w:p w14:paraId="2C4036B7" w14:textId="77777777" w:rsidR="00067B49" w:rsidRDefault="00D75EF3">
      <w:pPr>
        <w:numPr>
          <w:ilvl w:val="0"/>
          <w:numId w:val="7"/>
        </w:numPr>
        <w:spacing w:after="0" w:line="360" w:lineRule="auto"/>
        <w:ind w:left="0" w:firstLine="0"/>
        <w:rPr>
          <w:rFonts w:ascii="Times New Roman" w:hAnsi="Times New Roman"/>
          <w:sz w:val="28"/>
        </w:rPr>
      </w:pPr>
      <w:r>
        <w:rPr>
          <w:rFonts w:ascii="Times New Roman" w:hAnsi="Times New Roman"/>
          <w:sz w:val="28"/>
        </w:rPr>
        <w:t>Снять сливную пробку. Нужно снять крышку рукой, чтобы не давить слишком сильно. Масло может быть горячим, поэтому нужно действовать осторожно.</w:t>
      </w:r>
    </w:p>
    <w:p w14:paraId="367FD406" w14:textId="77777777" w:rsidR="00067B49" w:rsidRDefault="00D75EF3">
      <w:pPr>
        <w:numPr>
          <w:ilvl w:val="0"/>
          <w:numId w:val="7"/>
        </w:numPr>
        <w:spacing w:after="0" w:line="360" w:lineRule="auto"/>
        <w:ind w:left="0" w:firstLine="0"/>
        <w:rPr>
          <w:rFonts w:ascii="Times New Roman" w:hAnsi="Times New Roman"/>
          <w:sz w:val="28"/>
        </w:rPr>
      </w:pPr>
      <w:r>
        <w:rPr>
          <w:rFonts w:ascii="Times New Roman" w:hAnsi="Times New Roman"/>
          <w:sz w:val="28"/>
        </w:rPr>
        <w:t>Дождаться пока все масло выйдет из двигателя.</w:t>
      </w:r>
    </w:p>
    <w:p w14:paraId="60F5BB96" w14:textId="77777777" w:rsidR="00067B49" w:rsidRDefault="00D75EF3">
      <w:pPr>
        <w:numPr>
          <w:ilvl w:val="0"/>
          <w:numId w:val="7"/>
        </w:numPr>
        <w:spacing w:after="0" w:line="360" w:lineRule="auto"/>
        <w:ind w:left="0" w:firstLine="0"/>
        <w:rPr>
          <w:rFonts w:ascii="Times New Roman" w:hAnsi="Times New Roman"/>
          <w:sz w:val="28"/>
        </w:rPr>
      </w:pPr>
      <w:r>
        <w:rPr>
          <w:rFonts w:ascii="Times New Roman" w:hAnsi="Times New Roman"/>
          <w:sz w:val="28"/>
        </w:rPr>
        <w:t>Найти и удалить масляный фильтр – черный цилиндрический контейнер или металлический цилиндр, который ввинчивается в двигатель.</w:t>
      </w:r>
    </w:p>
    <w:p w14:paraId="4E2A6413" w14:textId="77777777" w:rsidR="00067B49" w:rsidRDefault="00D75EF3">
      <w:pPr>
        <w:numPr>
          <w:ilvl w:val="0"/>
          <w:numId w:val="7"/>
        </w:numPr>
        <w:spacing w:after="0" w:line="360" w:lineRule="auto"/>
        <w:ind w:left="0" w:firstLine="0"/>
        <w:rPr>
          <w:rFonts w:ascii="Times New Roman" w:hAnsi="Times New Roman"/>
          <w:sz w:val="28"/>
        </w:rPr>
      </w:pPr>
      <w:r>
        <w:rPr>
          <w:rFonts w:ascii="Times New Roman" w:hAnsi="Times New Roman"/>
          <w:sz w:val="28"/>
        </w:rPr>
        <w:t>Вставить и завинтить новый фильтр.</w:t>
      </w:r>
    </w:p>
    <w:p w14:paraId="4B4E0D09" w14:textId="77777777" w:rsidR="00067B49" w:rsidRDefault="00D75EF3">
      <w:pPr>
        <w:numPr>
          <w:ilvl w:val="0"/>
          <w:numId w:val="7"/>
        </w:numPr>
        <w:spacing w:after="0" w:line="360" w:lineRule="auto"/>
        <w:ind w:left="0" w:firstLine="0"/>
        <w:rPr>
          <w:rFonts w:ascii="Times New Roman" w:hAnsi="Times New Roman"/>
          <w:sz w:val="28"/>
        </w:rPr>
      </w:pPr>
      <w:r>
        <w:rPr>
          <w:rFonts w:ascii="Times New Roman" w:hAnsi="Times New Roman"/>
          <w:sz w:val="28"/>
        </w:rPr>
        <w:t>Поставить новую сливную пробку. Сливную пробку важно менять при каждой замене масла.</w:t>
      </w:r>
    </w:p>
    <w:p w14:paraId="0C56EDD6" w14:textId="77777777" w:rsidR="00067B49" w:rsidRDefault="00D75EF3">
      <w:pPr>
        <w:numPr>
          <w:ilvl w:val="0"/>
          <w:numId w:val="7"/>
        </w:numPr>
        <w:spacing w:after="0" w:line="360" w:lineRule="auto"/>
        <w:ind w:left="0" w:firstLine="0"/>
        <w:rPr>
          <w:rFonts w:ascii="Times New Roman" w:hAnsi="Times New Roman"/>
          <w:sz w:val="28"/>
        </w:rPr>
      </w:pPr>
      <w:r>
        <w:rPr>
          <w:rFonts w:ascii="Times New Roman" w:hAnsi="Times New Roman"/>
          <w:sz w:val="28"/>
        </w:rPr>
        <w:t>Снять масляную заправочную крышку.</w:t>
      </w:r>
    </w:p>
    <w:p w14:paraId="7DEEDCDE" w14:textId="77777777" w:rsidR="00067B49" w:rsidRDefault="00D75EF3">
      <w:pPr>
        <w:numPr>
          <w:ilvl w:val="0"/>
          <w:numId w:val="7"/>
        </w:numPr>
        <w:spacing w:after="0" w:line="360" w:lineRule="auto"/>
        <w:ind w:left="0" w:firstLine="0"/>
        <w:rPr>
          <w:rFonts w:ascii="Times New Roman" w:hAnsi="Times New Roman"/>
          <w:sz w:val="28"/>
        </w:rPr>
      </w:pPr>
      <w:r>
        <w:rPr>
          <w:rFonts w:ascii="Times New Roman" w:hAnsi="Times New Roman"/>
          <w:sz w:val="28"/>
        </w:rPr>
        <w:t>Влить новое чистое и качественное масло, контролируя его уровень по масляному щупу.</w:t>
      </w:r>
    </w:p>
    <w:p w14:paraId="4F9C1E58" w14:textId="77777777" w:rsidR="00067B49" w:rsidRDefault="00D75EF3">
      <w:pPr>
        <w:numPr>
          <w:ilvl w:val="0"/>
          <w:numId w:val="7"/>
        </w:numPr>
        <w:spacing w:after="0" w:line="360" w:lineRule="auto"/>
        <w:ind w:left="0" w:firstLine="0"/>
        <w:rPr>
          <w:rFonts w:ascii="Times New Roman" w:hAnsi="Times New Roman"/>
          <w:sz w:val="28"/>
        </w:rPr>
      </w:pPr>
      <w:r>
        <w:rPr>
          <w:rFonts w:ascii="Times New Roman" w:hAnsi="Times New Roman"/>
          <w:sz w:val="28"/>
        </w:rPr>
        <w:t xml:space="preserve"> Закрыть масляную заправочную крышку.</w:t>
      </w:r>
    </w:p>
    <w:p w14:paraId="3344ECD0" w14:textId="77777777" w:rsidR="00067B49" w:rsidRDefault="00067B49">
      <w:pPr>
        <w:spacing w:after="0" w:line="360" w:lineRule="auto"/>
        <w:ind w:firstLine="709"/>
        <w:jc w:val="both"/>
        <w:rPr>
          <w:rFonts w:ascii="Times New Roman" w:hAnsi="Times New Roman"/>
          <w:sz w:val="28"/>
        </w:rPr>
      </w:pPr>
    </w:p>
    <w:p w14:paraId="6D050619" w14:textId="2FE1F500" w:rsidR="008A046B" w:rsidRDefault="008A046B" w:rsidP="008A046B">
      <w:pPr>
        <w:spacing w:after="0" w:line="360" w:lineRule="auto"/>
        <w:ind w:firstLine="709"/>
        <w:jc w:val="center"/>
        <w:rPr>
          <w:rFonts w:ascii="Times New Roman" w:hAnsi="Times New Roman"/>
          <w:b/>
          <w:sz w:val="28"/>
        </w:rPr>
      </w:pPr>
      <w:r>
        <w:rPr>
          <w:rFonts w:ascii="Times New Roman" w:hAnsi="Times New Roman"/>
          <w:b/>
          <w:sz w:val="28"/>
        </w:rPr>
        <w:t>Слайд 18.</w:t>
      </w:r>
    </w:p>
    <w:p w14:paraId="763DAF0B" w14:textId="77777777" w:rsidR="00067B49" w:rsidRDefault="00067B49">
      <w:pPr>
        <w:spacing w:after="0" w:line="360" w:lineRule="auto"/>
        <w:ind w:firstLine="709"/>
        <w:jc w:val="both"/>
        <w:rPr>
          <w:rFonts w:ascii="Times New Roman" w:hAnsi="Times New Roman"/>
          <w:sz w:val="28"/>
        </w:rPr>
      </w:pPr>
    </w:p>
    <w:p w14:paraId="09901A9C" w14:textId="5EFB47E5" w:rsidR="00067B49" w:rsidRDefault="00641070">
      <w:pPr>
        <w:spacing w:after="0" w:line="360" w:lineRule="auto"/>
        <w:ind w:firstLine="709"/>
        <w:jc w:val="center"/>
        <w:rPr>
          <w:rFonts w:ascii="Times New Roman" w:hAnsi="Times New Roman"/>
          <w:b/>
          <w:sz w:val="32"/>
        </w:rPr>
      </w:pPr>
      <w:r>
        <w:rPr>
          <w:rFonts w:ascii="Times New Roman" w:hAnsi="Times New Roman"/>
          <w:b/>
          <w:sz w:val="32"/>
        </w:rPr>
        <w:t>Т</w:t>
      </w:r>
      <w:r w:rsidR="00D75EF3">
        <w:rPr>
          <w:rFonts w:ascii="Times New Roman" w:hAnsi="Times New Roman"/>
          <w:b/>
          <w:sz w:val="32"/>
        </w:rPr>
        <w:t>ормозная система автомобиля</w:t>
      </w:r>
    </w:p>
    <w:p w14:paraId="2047F147" w14:textId="77777777" w:rsidR="00067B49" w:rsidRDefault="00D75EF3">
      <w:pPr>
        <w:pStyle w:val="2"/>
        <w:spacing w:before="0" w:line="360" w:lineRule="auto"/>
        <w:ind w:firstLine="709"/>
        <w:jc w:val="both"/>
        <w:rPr>
          <w:rFonts w:ascii="Times New Roman" w:hAnsi="Times New Roman"/>
          <w:b/>
          <w:color w:val="000000"/>
          <w:sz w:val="28"/>
        </w:rPr>
      </w:pPr>
      <w:r>
        <w:rPr>
          <w:rFonts w:ascii="Times New Roman" w:hAnsi="Times New Roman"/>
          <w:b/>
          <w:color w:val="000000"/>
          <w:sz w:val="28"/>
        </w:rPr>
        <w:t>Виды тормозной системы автомобиля</w:t>
      </w:r>
    </w:p>
    <w:p w14:paraId="02FFED90" w14:textId="77777777" w:rsidR="00067B49" w:rsidRDefault="00D75EF3">
      <w:pPr>
        <w:pStyle w:val="af6"/>
        <w:spacing w:after="0" w:line="360" w:lineRule="auto"/>
        <w:ind w:firstLine="709"/>
        <w:jc w:val="both"/>
        <w:rPr>
          <w:sz w:val="28"/>
        </w:rPr>
      </w:pPr>
      <w:r>
        <w:rPr>
          <w:sz w:val="28"/>
        </w:rPr>
        <w:t xml:space="preserve">Тормозная система автомобиля является одной из основных и относится к системам активной безопасности. Она предназначена для снижения скорости </w:t>
      </w:r>
      <w:r>
        <w:rPr>
          <w:sz w:val="28"/>
        </w:rPr>
        <w:lastRenderedPageBreak/>
        <w:t>движения автомобиля вплоть до его полной остановки, в том числе и экстренной, а также удержания машины на месте в течение длительного периода времени.</w:t>
      </w:r>
    </w:p>
    <w:p w14:paraId="2F496CB4" w14:textId="77777777" w:rsidR="00067B49" w:rsidRDefault="00D75EF3">
      <w:pPr>
        <w:pStyle w:val="af6"/>
        <w:spacing w:after="0" w:line="360" w:lineRule="auto"/>
        <w:ind w:firstLine="709"/>
        <w:jc w:val="both"/>
        <w:rPr>
          <w:sz w:val="28"/>
        </w:rPr>
      </w:pPr>
      <w:r>
        <w:rPr>
          <w:sz w:val="28"/>
        </w:rPr>
        <w:t xml:space="preserve">Для реализации перечисленных функций применяются следующие виды тормозных систем: </w:t>
      </w:r>
    </w:p>
    <w:p w14:paraId="2EDC027F" w14:textId="77777777" w:rsidR="00067B49" w:rsidRDefault="00D75EF3">
      <w:pPr>
        <w:pStyle w:val="af6"/>
        <w:numPr>
          <w:ilvl w:val="0"/>
          <w:numId w:val="8"/>
        </w:numPr>
        <w:spacing w:after="0" w:line="360" w:lineRule="auto"/>
        <w:ind w:left="426" w:firstLine="0"/>
        <w:jc w:val="both"/>
        <w:rPr>
          <w:sz w:val="28"/>
        </w:rPr>
      </w:pPr>
      <w:r>
        <w:rPr>
          <w:sz w:val="28"/>
        </w:rPr>
        <w:t>Рабочая (или основная) - Главное предназначение системы заключается в регулировании скорости движения автомобиля вплоть до его полной остановки.</w:t>
      </w:r>
    </w:p>
    <w:p w14:paraId="49588918" w14:textId="77777777" w:rsidR="00067B49" w:rsidRDefault="00D75EF3">
      <w:pPr>
        <w:pStyle w:val="af6"/>
        <w:numPr>
          <w:ilvl w:val="0"/>
          <w:numId w:val="8"/>
        </w:numPr>
        <w:spacing w:after="0" w:line="360" w:lineRule="auto"/>
        <w:ind w:left="426" w:firstLine="0"/>
        <w:jc w:val="both"/>
        <w:rPr>
          <w:sz w:val="28"/>
        </w:rPr>
      </w:pPr>
      <w:r>
        <w:rPr>
          <w:sz w:val="28"/>
        </w:rPr>
        <w:t>Запасная - служит для экстренного или аварийного торможения при отказе или неисправности рабочей системы.</w:t>
      </w:r>
    </w:p>
    <w:p w14:paraId="64903815" w14:textId="77777777" w:rsidR="00067B49" w:rsidRDefault="00D75EF3">
      <w:pPr>
        <w:pStyle w:val="af6"/>
        <w:numPr>
          <w:ilvl w:val="0"/>
          <w:numId w:val="8"/>
        </w:numPr>
        <w:spacing w:after="0" w:line="360" w:lineRule="auto"/>
        <w:ind w:left="426" w:firstLine="0"/>
        <w:jc w:val="both"/>
        <w:rPr>
          <w:sz w:val="28"/>
        </w:rPr>
      </w:pPr>
      <w:r>
        <w:rPr>
          <w:sz w:val="28"/>
        </w:rPr>
        <w:t>Стояночная - служит для удержания транспортного средства на месте в течение длительного времени. Помимо этого, она помогает исключить самопроизвольное движение автомобиля на уклоне.</w:t>
      </w:r>
    </w:p>
    <w:p w14:paraId="0BC459B8" w14:textId="77777777" w:rsidR="00067B49" w:rsidRDefault="00D75EF3">
      <w:pPr>
        <w:pStyle w:val="af6"/>
        <w:numPr>
          <w:ilvl w:val="0"/>
          <w:numId w:val="8"/>
        </w:numPr>
        <w:spacing w:after="0" w:line="360" w:lineRule="auto"/>
        <w:ind w:left="426" w:firstLine="0"/>
        <w:jc w:val="both"/>
        <w:rPr>
          <w:sz w:val="28"/>
        </w:rPr>
      </w:pPr>
      <w:r>
        <w:rPr>
          <w:sz w:val="28"/>
        </w:rPr>
        <w:t>Антиблокировочная система - часть рабочей тормозной системы, предотвращающая блокировку одного или нескольких колес при торможении.</w:t>
      </w:r>
    </w:p>
    <w:p w14:paraId="06B2A464" w14:textId="77777777" w:rsidR="00067B49" w:rsidRDefault="00067B49">
      <w:pPr>
        <w:pStyle w:val="3"/>
        <w:spacing w:before="0" w:line="360" w:lineRule="auto"/>
        <w:ind w:firstLine="709"/>
        <w:jc w:val="both"/>
        <w:rPr>
          <w:rFonts w:ascii="Times New Roman" w:hAnsi="Times New Roman"/>
          <w:b/>
          <w:color w:val="000000"/>
          <w:sz w:val="28"/>
        </w:rPr>
      </w:pPr>
    </w:p>
    <w:p w14:paraId="0E593AD1" w14:textId="77777777" w:rsidR="00067B49" w:rsidRDefault="00D75EF3">
      <w:pPr>
        <w:pStyle w:val="3"/>
        <w:spacing w:before="0" w:line="360" w:lineRule="auto"/>
        <w:ind w:firstLine="709"/>
        <w:jc w:val="both"/>
        <w:rPr>
          <w:rFonts w:ascii="Times New Roman" w:hAnsi="Times New Roman"/>
          <w:b/>
          <w:color w:val="000000"/>
          <w:sz w:val="28"/>
        </w:rPr>
      </w:pPr>
      <w:r>
        <w:rPr>
          <w:rFonts w:ascii="Times New Roman" w:hAnsi="Times New Roman"/>
          <w:b/>
          <w:color w:val="000000"/>
          <w:sz w:val="28"/>
        </w:rPr>
        <w:t>Рабочая (основная) тормозная система</w:t>
      </w:r>
    </w:p>
    <w:p w14:paraId="10321708" w14:textId="77777777" w:rsidR="00067B49" w:rsidRDefault="00D75EF3">
      <w:pPr>
        <w:pStyle w:val="af6"/>
        <w:spacing w:after="0" w:line="360" w:lineRule="auto"/>
        <w:ind w:firstLine="709"/>
        <w:jc w:val="both"/>
        <w:rPr>
          <w:sz w:val="28"/>
        </w:rPr>
      </w:pPr>
      <w:r>
        <w:rPr>
          <w:rFonts w:ascii="Calibri" w:hAnsi="Calibri"/>
          <w:noProof/>
          <w:sz w:val="28"/>
        </w:rPr>
        <w:drawing>
          <wp:inline distT="0" distB="0" distL="0" distR="0" wp14:anchorId="2D7CA9DE" wp14:editId="228D7853">
            <wp:extent cx="5571461" cy="3087014"/>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rcRect/>
                    <a:stretch/>
                  </pic:blipFill>
                  <pic:spPr>
                    <a:xfrm>
                      <a:off x="0" y="0"/>
                      <a:ext cx="5571461" cy="3087014"/>
                    </a:xfrm>
                    <a:prstGeom prst="rect">
                      <a:avLst/>
                    </a:prstGeom>
                  </pic:spPr>
                </pic:pic>
              </a:graphicData>
            </a:graphic>
          </wp:inline>
        </w:drawing>
      </w:r>
    </w:p>
    <w:p w14:paraId="6CAA3CBC" w14:textId="77777777" w:rsidR="00067B49" w:rsidRDefault="00067B49">
      <w:pPr>
        <w:spacing w:after="0" w:line="360" w:lineRule="auto"/>
        <w:jc w:val="both"/>
        <w:rPr>
          <w:rFonts w:ascii="Times New Roman" w:hAnsi="Times New Roman"/>
          <w:sz w:val="28"/>
        </w:rPr>
      </w:pPr>
    </w:p>
    <w:p w14:paraId="59E8E64A" w14:textId="77777777" w:rsidR="00067B49" w:rsidRDefault="00067B49">
      <w:pPr>
        <w:spacing w:after="0" w:line="360" w:lineRule="auto"/>
        <w:jc w:val="both"/>
        <w:rPr>
          <w:rFonts w:ascii="Times New Roman" w:hAnsi="Times New Roman"/>
          <w:sz w:val="28"/>
        </w:rPr>
      </w:pPr>
    </w:p>
    <w:p w14:paraId="56D79799" w14:textId="77777777" w:rsidR="00067B49" w:rsidRDefault="00D75EF3">
      <w:pPr>
        <w:pStyle w:val="3"/>
        <w:spacing w:before="0" w:line="360" w:lineRule="auto"/>
        <w:ind w:firstLine="142"/>
        <w:jc w:val="both"/>
        <w:rPr>
          <w:rFonts w:ascii="Times New Roman" w:hAnsi="Times New Roman"/>
          <w:b/>
          <w:color w:val="000000"/>
          <w:sz w:val="28"/>
        </w:rPr>
      </w:pPr>
      <w:r>
        <w:rPr>
          <w:rFonts w:ascii="Times New Roman" w:hAnsi="Times New Roman"/>
          <w:b/>
          <w:color w:val="000000"/>
          <w:sz w:val="28"/>
        </w:rPr>
        <w:t xml:space="preserve">Принцип работы тормозной системы. </w:t>
      </w:r>
    </w:p>
    <w:p w14:paraId="49EDF4D4" w14:textId="6901F401" w:rsidR="00067B49" w:rsidRDefault="00D75EF3">
      <w:pPr>
        <w:pStyle w:val="af6"/>
        <w:spacing w:after="0" w:line="360" w:lineRule="auto"/>
        <w:ind w:firstLine="142"/>
        <w:jc w:val="both"/>
        <w:rPr>
          <w:sz w:val="28"/>
        </w:rPr>
      </w:pPr>
      <w:r>
        <w:rPr>
          <w:sz w:val="28"/>
        </w:rPr>
        <w:t> Работа тормозной системы строится следующим образом:</w:t>
      </w:r>
    </w:p>
    <w:p w14:paraId="48D64088" w14:textId="77777777" w:rsidR="00067B49" w:rsidRDefault="00D75EF3">
      <w:pPr>
        <w:numPr>
          <w:ilvl w:val="0"/>
          <w:numId w:val="9"/>
        </w:numPr>
        <w:spacing w:after="0" w:line="360" w:lineRule="auto"/>
        <w:ind w:left="0" w:firstLine="142"/>
        <w:jc w:val="both"/>
        <w:rPr>
          <w:rFonts w:ascii="Times New Roman" w:hAnsi="Times New Roman"/>
          <w:sz w:val="28"/>
        </w:rPr>
      </w:pPr>
      <w:r>
        <w:rPr>
          <w:rFonts w:ascii="Times New Roman" w:hAnsi="Times New Roman"/>
          <w:sz w:val="28"/>
        </w:rPr>
        <w:t xml:space="preserve">При нажатии на педаль тормоза водитель создает усилие, которое передается к вакуумному усилителю. </w:t>
      </w:r>
    </w:p>
    <w:p w14:paraId="5E76813D" w14:textId="77777777" w:rsidR="00067B49" w:rsidRDefault="00D75EF3">
      <w:pPr>
        <w:numPr>
          <w:ilvl w:val="0"/>
          <w:numId w:val="9"/>
        </w:numPr>
        <w:spacing w:after="0" w:line="360" w:lineRule="auto"/>
        <w:ind w:left="0" w:firstLine="142"/>
        <w:jc w:val="both"/>
        <w:rPr>
          <w:rFonts w:ascii="Times New Roman" w:hAnsi="Times New Roman"/>
          <w:sz w:val="28"/>
        </w:rPr>
      </w:pPr>
      <w:r>
        <w:rPr>
          <w:rFonts w:ascii="Times New Roman" w:hAnsi="Times New Roman"/>
          <w:sz w:val="28"/>
        </w:rPr>
        <w:t>Далее оно увеличивается в вакуумном усилителе и передается в главный тормозной цилиндр.</w:t>
      </w:r>
    </w:p>
    <w:p w14:paraId="0348E737" w14:textId="77777777" w:rsidR="00067B49" w:rsidRDefault="00D75EF3">
      <w:pPr>
        <w:numPr>
          <w:ilvl w:val="0"/>
          <w:numId w:val="9"/>
        </w:numPr>
        <w:spacing w:after="0" w:line="360" w:lineRule="auto"/>
        <w:ind w:left="0" w:firstLine="142"/>
        <w:jc w:val="both"/>
        <w:rPr>
          <w:rFonts w:ascii="Times New Roman" w:hAnsi="Times New Roman"/>
          <w:sz w:val="28"/>
        </w:rPr>
      </w:pPr>
      <w:r>
        <w:rPr>
          <w:rFonts w:ascii="Times New Roman" w:hAnsi="Times New Roman"/>
          <w:sz w:val="28"/>
        </w:rPr>
        <w:t>Поршень ГТЦ нагнетает рабочую жидкость к колесным цилиндрам, за счет чего растет давление в тормозном приводе, а поршни рабочих цилиндров перемещают тормозные колодки к дискам.</w:t>
      </w:r>
    </w:p>
    <w:p w14:paraId="1EDAEB98" w14:textId="77777777" w:rsidR="00067B49" w:rsidRDefault="00D75EF3">
      <w:pPr>
        <w:numPr>
          <w:ilvl w:val="0"/>
          <w:numId w:val="9"/>
        </w:numPr>
        <w:spacing w:after="0" w:line="360" w:lineRule="auto"/>
        <w:ind w:left="0" w:firstLine="142"/>
        <w:jc w:val="both"/>
        <w:rPr>
          <w:rFonts w:ascii="Times New Roman" w:hAnsi="Times New Roman"/>
          <w:sz w:val="28"/>
        </w:rPr>
      </w:pPr>
      <w:r>
        <w:rPr>
          <w:rFonts w:ascii="Times New Roman" w:hAnsi="Times New Roman"/>
          <w:sz w:val="28"/>
        </w:rPr>
        <w:t xml:space="preserve">Дальнейшее нажатие на педаль еще больше увеличивает давление жидкости, за счет чего срабатывают тормозные механизмы, приводящие к замедлению вращения колес. </w:t>
      </w:r>
    </w:p>
    <w:p w14:paraId="4F8CEC0E" w14:textId="77777777" w:rsidR="00067B49" w:rsidRDefault="00D75EF3">
      <w:pPr>
        <w:numPr>
          <w:ilvl w:val="0"/>
          <w:numId w:val="9"/>
        </w:numPr>
        <w:spacing w:after="0" w:line="360" w:lineRule="auto"/>
        <w:ind w:left="0" w:firstLine="142"/>
        <w:jc w:val="both"/>
        <w:rPr>
          <w:rFonts w:ascii="Times New Roman" w:hAnsi="Times New Roman"/>
          <w:sz w:val="28"/>
        </w:rPr>
      </w:pPr>
      <w:r>
        <w:rPr>
          <w:rFonts w:ascii="Times New Roman" w:hAnsi="Times New Roman"/>
          <w:sz w:val="28"/>
        </w:rPr>
        <w:t>Опускание педали тормоза приводит к ее возврату в исходное положение под действием возвратной пружины. В нейтральное положение возвращается и поршень ГТЦ. Рабочая жидкость также перемещается в главный тормозной цилиндр. Колодки отпускают диски или барабаны. Давление в системе падает.</w:t>
      </w:r>
    </w:p>
    <w:p w14:paraId="6C48AAA7" w14:textId="77777777" w:rsidR="00067B49" w:rsidRDefault="00067B49">
      <w:pPr>
        <w:spacing w:after="0" w:line="360" w:lineRule="auto"/>
        <w:ind w:firstLine="142"/>
        <w:jc w:val="both"/>
        <w:rPr>
          <w:rFonts w:ascii="Times New Roman" w:hAnsi="Times New Roman"/>
          <w:sz w:val="28"/>
        </w:rPr>
      </w:pPr>
    </w:p>
    <w:p w14:paraId="17A6293A" w14:textId="72E4D841" w:rsidR="00641070" w:rsidRDefault="00641070" w:rsidP="00641070">
      <w:pPr>
        <w:spacing w:after="0" w:line="360" w:lineRule="auto"/>
        <w:ind w:firstLine="709"/>
        <w:jc w:val="center"/>
        <w:rPr>
          <w:rFonts w:ascii="Times New Roman" w:hAnsi="Times New Roman"/>
          <w:b/>
          <w:sz w:val="28"/>
        </w:rPr>
      </w:pPr>
      <w:r>
        <w:rPr>
          <w:rFonts w:ascii="Times New Roman" w:hAnsi="Times New Roman"/>
          <w:b/>
          <w:sz w:val="28"/>
        </w:rPr>
        <w:t>Слайд 19.</w:t>
      </w:r>
    </w:p>
    <w:p w14:paraId="3AC7B324" w14:textId="77777777" w:rsidR="00067B49" w:rsidRDefault="00067B49">
      <w:pPr>
        <w:spacing w:after="0" w:line="360" w:lineRule="auto"/>
        <w:ind w:firstLine="142"/>
        <w:jc w:val="both"/>
        <w:rPr>
          <w:rFonts w:ascii="Times New Roman" w:hAnsi="Times New Roman"/>
          <w:sz w:val="28"/>
        </w:rPr>
      </w:pPr>
    </w:p>
    <w:p w14:paraId="1A304A44" w14:textId="77777777" w:rsidR="00067B49" w:rsidRDefault="00D75EF3">
      <w:pPr>
        <w:pStyle w:val="3"/>
        <w:spacing w:before="0" w:line="360" w:lineRule="auto"/>
        <w:rPr>
          <w:rFonts w:ascii="Times New Roman" w:hAnsi="Times New Roman"/>
          <w:b/>
          <w:color w:val="000000"/>
          <w:sz w:val="28"/>
        </w:rPr>
      </w:pPr>
      <w:r>
        <w:rPr>
          <w:rFonts w:ascii="Times New Roman" w:hAnsi="Times New Roman"/>
          <w:b/>
          <w:color w:val="000000"/>
          <w:sz w:val="28"/>
        </w:rPr>
        <w:t>Основные свойства тормозной жидкости</w:t>
      </w:r>
    </w:p>
    <w:p w14:paraId="46A2EF0B" w14:textId="77777777" w:rsidR="00067B49" w:rsidRDefault="00D75EF3" w:rsidP="00D71E8A">
      <w:pPr>
        <w:pStyle w:val="af6"/>
        <w:spacing w:after="0" w:line="360" w:lineRule="auto"/>
        <w:ind w:firstLine="567"/>
        <w:rPr>
          <w:sz w:val="28"/>
        </w:rPr>
      </w:pPr>
      <w:r>
        <w:rPr>
          <w:sz w:val="28"/>
        </w:rPr>
        <w:t xml:space="preserve">Тормозная жидкость — это неотъемлемая часть гидравлической тормозной системы. Она передаёт усилие посредством жидкости от главного тормозного цилиндра к тормозным механизмам. Для отличного выполнения своих функций тормозная жидкость должна обладать определенными свойствами, такими как температура кипения, гигроскопичность, морозостойкость, антикоррозионные и смазывающие свойства, совместимость с уплотнениями, ведь у тормозной </w:t>
      </w:r>
      <w:r>
        <w:rPr>
          <w:sz w:val="28"/>
        </w:rPr>
        <w:lastRenderedPageBreak/>
        <w:t>системы нет права на отказ ни при каких обстоятельствах, потому что от этого зависит безопасность водителя и пассажиров.</w:t>
      </w:r>
    </w:p>
    <w:p w14:paraId="73B95CF3" w14:textId="77777777" w:rsidR="00067B49" w:rsidRDefault="00D75EF3">
      <w:pPr>
        <w:pStyle w:val="af6"/>
        <w:spacing w:after="0" w:line="360" w:lineRule="auto"/>
        <w:ind w:firstLine="709"/>
        <w:jc w:val="both"/>
        <w:rPr>
          <w:sz w:val="28"/>
        </w:rPr>
      </w:pPr>
      <w:r>
        <w:rPr>
          <w:sz w:val="28"/>
        </w:rPr>
        <w:t xml:space="preserve">По этим причинам тормозная жидкость не должна менять своих свойств ни при каких условиях эксплуатации. </w:t>
      </w:r>
    </w:p>
    <w:p w14:paraId="6D263506" w14:textId="77777777" w:rsidR="00067B49" w:rsidRDefault="00D75EF3">
      <w:pPr>
        <w:pStyle w:val="3"/>
        <w:spacing w:before="0" w:line="360" w:lineRule="auto"/>
        <w:rPr>
          <w:rFonts w:ascii="Times New Roman" w:hAnsi="Times New Roman"/>
          <w:b/>
          <w:color w:val="000000"/>
          <w:sz w:val="28"/>
        </w:rPr>
      </w:pPr>
      <w:r>
        <w:rPr>
          <w:rFonts w:ascii="Times New Roman" w:hAnsi="Times New Roman"/>
          <w:b/>
          <w:color w:val="000000"/>
          <w:sz w:val="28"/>
        </w:rPr>
        <w:t>Классификация тормозных жидкостей</w:t>
      </w:r>
    </w:p>
    <w:p w14:paraId="6DCD061D" w14:textId="77777777" w:rsidR="00067B49" w:rsidRDefault="00067B49"/>
    <w:p w14:paraId="6D7065C4" w14:textId="77777777" w:rsidR="00067B49" w:rsidRDefault="00D75EF3">
      <w:pPr>
        <w:pStyle w:val="af6"/>
        <w:spacing w:after="0" w:line="360" w:lineRule="auto"/>
        <w:ind w:firstLine="709"/>
        <w:jc w:val="both"/>
        <w:rPr>
          <w:sz w:val="28"/>
        </w:rPr>
      </w:pPr>
      <w:r>
        <w:rPr>
          <w:sz w:val="28"/>
        </w:rPr>
        <w:t xml:space="preserve">Сегодня в большинстве стран мира действуют единые стандарты тормозных жидкостей, известные как DOT (по названию ведомства, их разработавшего — Department of Transportation – Министерство Транспорта Соединенных Штатов Америки) – такую маркировку можно часто встретить на упаковках с тормозными жидкостями. </w:t>
      </w:r>
    </w:p>
    <w:p w14:paraId="0BFD0B50" w14:textId="77777777" w:rsidR="00067B49" w:rsidRDefault="00D75EF3">
      <w:pPr>
        <w:pStyle w:val="af6"/>
        <w:spacing w:after="0" w:line="360" w:lineRule="auto"/>
        <w:ind w:firstLine="709"/>
        <w:jc w:val="both"/>
        <w:rPr>
          <w:sz w:val="28"/>
        </w:rPr>
      </w:pPr>
      <w:r>
        <w:rPr>
          <w:sz w:val="28"/>
        </w:rPr>
        <w:t>Классифицируют тормозные жидкости по двум параметрам – их кинематическая вязкость и «устоявшаяся» температуре кипения. Первый отвечает за способность рабочей жидкости циркулировать в магистрали тормозной системы (гидроприводе, трубках) при эксплуатационных температурах: от -40 до +100 градусов Цельсия. Второй – определяет величину сопротивления тормозной жидкости тепловым нагрузкам, возникающим при работе тормозной системы.</w:t>
      </w:r>
    </w:p>
    <w:p w14:paraId="0F89F5D7" w14:textId="77777777" w:rsidR="00067B49" w:rsidRDefault="00D75EF3">
      <w:pPr>
        <w:pStyle w:val="af6"/>
        <w:spacing w:after="0" w:line="360" w:lineRule="auto"/>
        <w:ind w:firstLine="709"/>
        <w:jc w:val="both"/>
        <w:rPr>
          <w:sz w:val="28"/>
        </w:rPr>
      </w:pPr>
      <w:r>
        <w:rPr>
          <w:sz w:val="28"/>
        </w:rPr>
        <w:t>Существует четыре класса тормозных жидкостей: DOT 3, DOT 4, DOT 4 CLASS 6, DOT 5, DOT 5.1.</w:t>
      </w:r>
    </w:p>
    <w:p w14:paraId="3AA8E9BC" w14:textId="77777777" w:rsidR="00067B49" w:rsidRDefault="00D75EF3">
      <w:pPr>
        <w:pStyle w:val="af6"/>
        <w:spacing w:after="0" w:line="360" w:lineRule="auto"/>
        <w:ind w:firstLine="709"/>
        <w:jc w:val="both"/>
        <w:rPr>
          <w:sz w:val="28"/>
        </w:rPr>
      </w:pPr>
      <w:r>
        <w:rPr>
          <w:sz w:val="28"/>
        </w:rPr>
        <w:t>Отечественные и импортные гликолевые жидкости классов DOT 3, DOT 4, DOT 4 CLASS 6 и DOT 5.1 взаимозаменяемы, но смешивать их недопустимо, так как их основные свойства при этом могут ухудшаться.</w:t>
      </w:r>
    </w:p>
    <w:p w14:paraId="7D1BA6B6" w14:textId="77777777" w:rsidR="00067B49" w:rsidRDefault="00D75EF3">
      <w:pPr>
        <w:pStyle w:val="af6"/>
        <w:spacing w:after="0" w:line="360" w:lineRule="auto"/>
        <w:ind w:firstLine="709"/>
        <w:jc w:val="both"/>
        <w:rPr>
          <w:sz w:val="28"/>
        </w:rPr>
      </w:pPr>
      <w:r>
        <w:rPr>
          <w:sz w:val="28"/>
        </w:rPr>
        <w:t>Что касается преимуществ и недостатков каждого из типов жидкости, то можно выделить следующие:</w:t>
      </w:r>
    </w:p>
    <w:p w14:paraId="28D79705" w14:textId="77777777" w:rsidR="00067B49" w:rsidRDefault="00D75EF3">
      <w:pPr>
        <w:pStyle w:val="af6"/>
        <w:spacing w:after="0" w:line="360" w:lineRule="auto"/>
        <w:ind w:firstLine="709"/>
        <w:jc w:val="both"/>
        <w:rPr>
          <w:sz w:val="28"/>
        </w:rPr>
      </w:pPr>
      <w:r>
        <w:rPr>
          <w:sz w:val="28"/>
        </w:rPr>
        <w:t>·         чем ниже класс, тем ниже стоимость;</w:t>
      </w:r>
    </w:p>
    <w:p w14:paraId="71C95AE1" w14:textId="77777777" w:rsidR="00067B49" w:rsidRDefault="00D75EF3">
      <w:pPr>
        <w:pStyle w:val="af6"/>
        <w:spacing w:after="0" w:line="360" w:lineRule="auto"/>
        <w:ind w:firstLine="709"/>
        <w:jc w:val="both"/>
        <w:rPr>
          <w:sz w:val="28"/>
        </w:rPr>
      </w:pPr>
      <w:r>
        <w:rPr>
          <w:sz w:val="28"/>
        </w:rPr>
        <w:lastRenderedPageBreak/>
        <w:t>·         чем ниже класс, тем выше гигроскопичность;</w:t>
      </w:r>
    </w:p>
    <w:p w14:paraId="54B04F31" w14:textId="77777777" w:rsidR="00067B49" w:rsidRDefault="00D75EF3">
      <w:pPr>
        <w:pStyle w:val="af6"/>
        <w:spacing w:after="0" w:line="360" w:lineRule="auto"/>
        <w:ind w:firstLine="709"/>
        <w:jc w:val="both"/>
        <w:rPr>
          <w:sz w:val="28"/>
        </w:rPr>
      </w:pPr>
      <w:r>
        <w:rPr>
          <w:sz w:val="28"/>
        </w:rPr>
        <w:t>·         чем выше класс, тем выше установившаяся температура кипения.</w:t>
      </w:r>
    </w:p>
    <w:p w14:paraId="0ADAE28C" w14:textId="77777777" w:rsidR="00067B49" w:rsidRDefault="00D75EF3">
      <w:pPr>
        <w:pStyle w:val="af6"/>
        <w:spacing w:after="0" w:line="360" w:lineRule="auto"/>
        <w:ind w:firstLine="709"/>
        <w:jc w:val="both"/>
        <w:rPr>
          <w:sz w:val="28"/>
        </w:rPr>
      </w:pPr>
      <w:r>
        <w:rPr>
          <w:sz w:val="28"/>
        </w:rPr>
        <w:t>При выборе тормозной жидкости автовладельцу необходимо следовать инструкциям автопроизводителя, указанным в технической документации к автомобилю. Это также касается сроков замены ТЖ. Как правило, срок первой замены ТЖ для нового автомобиля составляет 3 года, срок последующих замен – каждые 2 года.</w:t>
      </w:r>
    </w:p>
    <w:p w14:paraId="2B1B617F" w14:textId="7A1ADE47" w:rsidR="00641070" w:rsidRDefault="00641070" w:rsidP="00641070">
      <w:pPr>
        <w:spacing w:after="0" w:line="360" w:lineRule="auto"/>
        <w:ind w:firstLine="709"/>
        <w:jc w:val="center"/>
        <w:rPr>
          <w:rFonts w:ascii="Times New Roman" w:hAnsi="Times New Roman"/>
          <w:b/>
          <w:sz w:val="28"/>
        </w:rPr>
      </w:pPr>
      <w:r>
        <w:rPr>
          <w:rFonts w:ascii="Times New Roman" w:hAnsi="Times New Roman"/>
          <w:b/>
          <w:sz w:val="28"/>
        </w:rPr>
        <w:t>Слайд 20.</w:t>
      </w:r>
    </w:p>
    <w:p w14:paraId="55E70D20" w14:textId="77777777" w:rsidR="00067B49" w:rsidRDefault="00D75EF3">
      <w:pPr>
        <w:pStyle w:val="2"/>
        <w:spacing w:before="0"/>
        <w:rPr>
          <w:rFonts w:ascii="Times New Roman" w:hAnsi="Times New Roman"/>
          <w:b/>
          <w:color w:val="000000"/>
          <w:sz w:val="28"/>
        </w:rPr>
      </w:pPr>
      <w:r>
        <w:rPr>
          <w:rFonts w:ascii="Times New Roman" w:hAnsi="Times New Roman"/>
          <w:b/>
          <w:color w:val="000000"/>
          <w:sz w:val="28"/>
        </w:rPr>
        <w:t>Ассортимент тормозных жидкостей ЛУКОЙЛ</w:t>
      </w:r>
    </w:p>
    <w:p w14:paraId="4A32BF74" w14:textId="77777777" w:rsidR="00067B49" w:rsidRDefault="00D75EF3" w:rsidP="00D71E8A">
      <w:pPr>
        <w:pStyle w:val="af6"/>
        <w:spacing w:after="240"/>
        <w:ind w:firstLine="567"/>
        <w:rPr>
          <w:sz w:val="28"/>
        </w:rPr>
      </w:pPr>
      <w:r>
        <w:rPr>
          <w:sz w:val="28"/>
        </w:rPr>
        <w:t>Теперь давайте подробнее познакомимся с линейкой тормозных жидкостей ЛУКОЙЛ. На данный момент в линейке насчитывается 3 продукта, отвечающих самым распространенным классам DOT.</w:t>
      </w:r>
    </w:p>
    <w:p w14:paraId="17E797F0" w14:textId="77777777" w:rsidR="00067B49" w:rsidRDefault="00D75EF3">
      <w:pPr>
        <w:pStyle w:val="af6"/>
        <w:spacing w:after="0" w:line="360" w:lineRule="auto"/>
        <w:jc w:val="both"/>
        <w:rPr>
          <w:sz w:val="28"/>
        </w:rPr>
      </w:pPr>
      <w:r>
        <w:rPr>
          <w:b/>
          <w:sz w:val="28"/>
        </w:rPr>
        <w:t>LUKOIL DOT 3</w:t>
      </w:r>
      <w:r>
        <w:rPr>
          <w:sz w:val="28"/>
        </w:rPr>
        <w:t> –это тормозная жидкость, изготовленная на гликолевой основе, предназначенная для использования в гидроприводах тормозов и сцеплений автомобилей всех отечественных и некоторых импортных производителей. Она совместима с любыми отечественными тормозными жидкостями на гликолевой основе класса DOT 3. И применяется для автомобилей с барабанными тормозами либо с дисковыми тормозами на передних колесах.</w:t>
      </w:r>
    </w:p>
    <w:p w14:paraId="2ABCA104" w14:textId="77777777" w:rsidR="00067B49" w:rsidRDefault="00D75EF3">
      <w:pPr>
        <w:pStyle w:val="af6"/>
        <w:spacing w:after="0" w:line="360" w:lineRule="auto"/>
        <w:jc w:val="both"/>
        <w:rPr>
          <w:sz w:val="28"/>
        </w:rPr>
      </w:pPr>
      <w:r>
        <w:rPr>
          <w:b/>
          <w:sz w:val="28"/>
        </w:rPr>
        <w:t>LUKOIL DOT 4</w:t>
      </w:r>
      <w:r>
        <w:rPr>
          <w:sz w:val="28"/>
        </w:rPr>
        <w:t> – это тормозная жидкость, изготовленная на гликолевой основе, предназначенная для использования в гидроприводах тормозов и сцеплений автомобилей отечественного и зарубежного производства. Она не оказывает отрицательного воздействия на детали тормозной системы и обладает высокой термостабильностью и применяется для автомобилей с дисковыми тормозами.</w:t>
      </w:r>
    </w:p>
    <w:p w14:paraId="2179CD3A" w14:textId="77777777" w:rsidR="00067B49" w:rsidRDefault="00D75EF3">
      <w:pPr>
        <w:pStyle w:val="af6"/>
        <w:spacing w:after="0" w:line="360" w:lineRule="auto"/>
        <w:jc w:val="both"/>
        <w:rPr>
          <w:sz w:val="28"/>
        </w:rPr>
      </w:pPr>
      <w:r>
        <w:rPr>
          <w:b/>
          <w:sz w:val="28"/>
        </w:rPr>
        <w:t xml:space="preserve">LUKOIL DOT 4 class </w:t>
      </w:r>
      <w:proofErr w:type="gramStart"/>
      <w:r>
        <w:rPr>
          <w:b/>
          <w:sz w:val="28"/>
        </w:rPr>
        <w:t>6</w:t>
      </w:r>
      <w:r>
        <w:rPr>
          <w:sz w:val="28"/>
        </w:rPr>
        <w:t>  –</w:t>
      </w:r>
      <w:proofErr w:type="gramEnd"/>
      <w:r>
        <w:rPr>
          <w:sz w:val="28"/>
        </w:rPr>
        <w:t xml:space="preserve"> это высококачественная тормозная жидкость с улучшенными эксплуатационными свойствами. Она предназначена для использования в гидроприводах тормозных систем и сцеплений автомобилей зарубежного и отечественного производства с дисковыми тормозами. Данная </w:t>
      </w:r>
      <w:r>
        <w:rPr>
          <w:sz w:val="28"/>
        </w:rPr>
        <w:lastRenderedPageBreak/>
        <w:t>тормозная жидкость не оказывает отрицательного воздействия на детали тормозной системы и обладает улучшенными низкотемпературными свойствами. Также LUKOIL DOT 4 класс 6 подходит для автомобилей, оборудованных: антиблокировочной системой (ABS), системой динамической стабилизации (ESP), противобуксовочной системой (TCS), динамической системой курсовой устойчивости (ASC).</w:t>
      </w:r>
    </w:p>
    <w:p w14:paraId="4B3501EE" w14:textId="77777777" w:rsidR="00067B49" w:rsidRDefault="00D75EF3">
      <w:pPr>
        <w:pStyle w:val="af6"/>
        <w:spacing w:after="0" w:line="360" w:lineRule="auto"/>
        <w:ind w:firstLine="709"/>
        <w:jc w:val="both"/>
        <w:rPr>
          <w:sz w:val="28"/>
        </w:rPr>
      </w:pPr>
      <w:r>
        <w:rPr>
          <w:sz w:val="28"/>
        </w:rPr>
        <w:t>Среди преимуществ тормозных жидкостей ЛУКОЙЛ можно отметить следующие:</w:t>
      </w:r>
    </w:p>
    <w:p w14:paraId="4B97E62B" w14:textId="77777777" w:rsidR="00067B49" w:rsidRDefault="00D75EF3">
      <w:pPr>
        <w:pStyle w:val="af6"/>
        <w:numPr>
          <w:ilvl w:val="0"/>
          <w:numId w:val="10"/>
        </w:numPr>
        <w:spacing w:after="0" w:line="360" w:lineRule="auto"/>
        <w:ind w:left="851" w:hanging="284"/>
        <w:jc w:val="both"/>
        <w:rPr>
          <w:sz w:val="28"/>
        </w:rPr>
      </w:pPr>
      <w:r>
        <w:rPr>
          <w:sz w:val="28"/>
        </w:rPr>
        <w:t>Обеспечение превосходного срабатывания тормозов как при низких температурах окружающей среды, так и в условиях высоких температур и нагрузок;</w:t>
      </w:r>
    </w:p>
    <w:p w14:paraId="1D65F03E" w14:textId="77777777" w:rsidR="00067B49" w:rsidRDefault="00D75EF3">
      <w:pPr>
        <w:pStyle w:val="af6"/>
        <w:numPr>
          <w:ilvl w:val="0"/>
          <w:numId w:val="10"/>
        </w:numPr>
        <w:spacing w:after="0" w:line="360" w:lineRule="auto"/>
        <w:ind w:left="851" w:hanging="284"/>
        <w:jc w:val="both"/>
        <w:rPr>
          <w:sz w:val="28"/>
        </w:rPr>
      </w:pPr>
      <w:r>
        <w:rPr>
          <w:sz w:val="28"/>
        </w:rPr>
        <w:t>Инертность к материалам уплотнителей и металлическим деталям;</w:t>
      </w:r>
    </w:p>
    <w:p w14:paraId="6ABE2E39" w14:textId="77777777" w:rsidR="00067B49" w:rsidRDefault="00D75EF3">
      <w:pPr>
        <w:pStyle w:val="af6"/>
        <w:numPr>
          <w:ilvl w:val="0"/>
          <w:numId w:val="10"/>
        </w:numPr>
        <w:spacing w:after="0" w:line="360" w:lineRule="auto"/>
        <w:ind w:left="851" w:hanging="284"/>
        <w:jc w:val="both"/>
        <w:rPr>
          <w:sz w:val="28"/>
        </w:rPr>
      </w:pPr>
      <w:r>
        <w:rPr>
          <w:sz w:val="28"/>
        </w:rPr>
        <w:t>Устойчивость к окислению;</w:t>
      </w:r>
    </w:p>
    <w:p w14:paraId="1D002749" w14:textId="77777777" w:rsidR="00067B49" w:rsidRDefault="00D75EF3">
      <w:pPr>
        <w:pStyle w:val="af6"/>
        <w:numPr>
          <w:ilvl w:val="0"/>
          <w:numId w:val="10"/>
        </w:numPr>
        <w:spacing w:after="0" w:line="360" w:lineRule="auto"/>
        <w:ind w:left="851" w:hanging="284"/>
        <w:jc w:val="both"/>
        <w:rPr>
          <w:sz w:val="28"/>
        </w:rPr>
      </w:pPr>
      <w:r>
        <w:rPr>
          <w:sz w:val="28"/>
        </w:rPr>
        <w:t>Высокую морозостойкость.</w:t>
      </w:r>
    </w:p>
    <w:p w14:paraId="29EFE88C" w14:textId="77777777" w:rsidR="00067B49" w:rsidRDefault="00067B49">
      <w:pPr>
        <w:pStyle w:val="af6"/>
        <w:spacing w:after="0" w:line="360" w:lineRule="auto"/>
        <w:jc w:val="both"/>
        <w:rPr>
          <w:sz w:val="28"/>
        </w:rPr>
      </w:pPr>
    </w:p>
    <w:p w14:paraId="641D59FD" w14:textId="2B0361F3" w:rsidR="00641070" w:rsidRDefault="00641070" w:rsidP="00641070">
      <w:pPr>
        <w:spacing w:after="0" w:line="360" w:lineRule="auto"/>
        <w:ind w:firstLine="709"/>
        <w:jc w:val="center"/>
        <w:rPr>
          <w:rFonts w:ascii="Times New Roman" w:hAnsi="Times New Roman"/>
          <w:b/>
          <w:sz w:val="28"/>
        </w:rPr>
      </w:pPr>
      <w:bookmarkStart w:id="8" w:name="_Hlk164420610"/>
      <w:r>
        <w:rPr>
          <w:rFonts w:ascii="Times New Roman" w:hAnsi="Times New Roman"/>
          <w:b/>
          <w:sz w:val="28"/>
        </w:rPr>
        <w:t>Слайд 21.</w:t>
      </w:r>
    </w:p>
    <w:bookmarkEnd w:id="8"/>
    <w:p w14:paraId="3BD16DA3" w14:textId="7EEE0F82" w:rsidR="00F9442B" w:rsidRDefault="00F9442B" w:rsidP="00641070">
      <w:pPr>
        <w:spacing w:after="0" w:line="360" w:lineRule="auto"/>
        <w:ind w:firstLine="709"/>
        <w:jc w:val="center"/>
        <w:rPr>
          <w:rFonts w:ascii="Times New Roman" w:hAnsi="Times New Roman"/>
          <w:b/>
          <w:sz w:val="28"/>
        </w:rPr>
      </w:pPr>
      <w:r w:rsidRPr="00F9442B">
        <w:rPr>
          <w:rFonts w:ascii="Times New Roman" w:hAnsi="Times New Roman"/>
          <w:b/>
          <w:sz w:val="28"/>
        </w:rPr>
        <w:t>СИСТЕМА ОХЛАЖДЕНИЯ АВТОМОБИЛЯ</w:t>
      </w:r>
    </w:p>
    <w:p w14:paraId="151A8857" w14:textId="48C1FD93" w:rsidR="00F7406D" w:rsidRDefault="00F7406D" w:rsidP="00F7406D">
      <w:pPr>
        <w:spacing w:after="0" w:line="360" w:lineRule="auto"/>
        <w:ind w:firstLine="709"/>
        <w:jc w:val="both"/>
        <w:rPr>
          <w:rFonts w:ascii="Times New Roman" w:hAnsi="Times New Roman"/>
          <w:bCs/>
          <w:sz w:val="28"/>
        </w:rPr>
      </w:pPr>
      <w:r w:rsidRPr="00F7406D">
        <w:rPr>
          <w:rFonts w:ascii="Times New Roman" w:hAnsi="Times New Roman"/>
          <w:bCs/>
          <w:sz w:val="28"/>
        </w:rPr>
        <w:t>Во время работы двигателя температура газов достигает 2500°С, а в среднем составляет около 900 °С. Такая высокая температура вызывает сильный нагрев деталей ДВС и может привести к заклиниванию поршней, обгоранию головок клапанов и другим неисправностям. Чтобы этого не происходило, в двигателе необходимо поддерживать определенный тепловой режим. Именно его обеспечивает система охлаждения.</w:t>
      </w:r>
    </w:p>
    <w:p w14:paraId="5598C7BF" w14:textId="4F333CAD" w:rsidR="00F648E5" w:rsidRPr="00F7406D" w:rsidRDefault="00F648E5" w:rsidP="00F648E5">
      <w:pPr>
        <w:spacing w:after="0" w:line="360" w:lineRule="auto"/>
        <w:jc w:val="both"/>
        <w:rPr>
          <w:rFonts w:ascii="Times New Roman" w:hAnsi="Times New Roman"/>
          <w:bCs/>
          <w:sz w:val="28"/>
        </w:rPr>
      </w:pPr>
      <w:r>
        <w:rPr>
          <w:rFonts w:ascii="Times New Roman" w:hAnsi="Times New Roman"/>
          <w:bCs/>
          <w:noProof/>
          <w:sz w:val="28"/>
        </w:rPr>
        <w:lastRenderedPageBreak/>
        <w:drawing>
          <wp:anchor distT="0" distB="0" distL="114300" distR="114300" simplePos="0" relativeHeight="251660800" behindDoc="1" locked="0" layoutInCell="1" allowOverlap="1" wp14:anchorId="512B9409" wp14:editId="371BCA6F">
            <wp:simplePos x="0" y="0"/>
            <wp:positionH relativeFrom="column">
              <wp:posOffset>-273050</wp:posOffset>
            </wp:positionH>
            <wp:positionV relativeFrom="paragraph">
              <wp:posOffset>0</wp:posOffset>
            </wp:positionV>
            <wp:extent cx="6115050" cy="5762625"/>
            <wp:effectExtent l="0" t="0" r="0" b="9525"/>
            <wp:wrapTight wrapText="bothSides">
              <wp:wrapPolygon edited="0">
                <wp:start x="0" y="0"/>
                <wp:lineTo x="0" y="21564"/>
                <wp:lineTo x="21533" y="21564"/>
                <wp:lineTo x="2153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5762625"/>
                    </a:xfrm>
                    <a:prstGeom prst="rect">
                      <a:avLst/>
                    </a:prstGeom>
                    <a:noFill/>
                    <a:ln>
                      <a:noFill/>
                    </a:ln>
                  </pic:spPr>
                </pic:pic>
              </a:graphicData>
            </a:graphic>
          </wp:anchor>
        </w:drawing>
      </w:r>
    </w:p>
    <w:p w14:paraId="4D1943C9" w14:textId="1CC2A668" w:rsidR="00F7406D" w:rsidRPr="00F7406D" w:rsidRDefault="00F7406D" w:rsidP="00F7406D">
      <w:pPr>
        <w:spacing w:after="0" w:line="360" w:lineRule="auto"/>
        <w:jc w:val="both"/>
        <w:rPr>
          <w:rFonts w:ascii="Times New Roman" w:hAnsi="Times New Roman"/>
          <w:bCs/>
          <w:sz w:val="28"/>
        </w:rPr>
      </w:pPr>
      <w:r>
        <w:rPr>
          <w:rFonts w:ascii="Times New Roman" w:hAnsi="Times New Roman"/>
          <w:bCs/>
          <w:sz w:val="28"/>
        </w:rPr>
        <w:t xml:space="preserve">       </w:t>
      </w:r>
      <w:r w:rsidRPr="00F7406D">
        <w:rPr>
          <w:rFonts w:ascii="Times New Roman" w:hAnsi="Times New Roman"/>
          <w:bCs/>
          <w:sz w:val="28"/>
        </w:rPr>
        <w:t>Но, помимо отвода лишнего тепла от двигателя, система охлаждения автомобиля выполняет следующие задачи:</w:t>
      </w:r>
    </w:p>
    <w:p w14:paraId="0805EFAA" w14:textId="727692E9" w:rsidR="00F7406D" w:rsidRPr="00F7406D" w:rsidRDefault="00F7406D" w:rsidP="00F7406D">
      <w:pPr>
        <w:spacing w:after="0" w:line="360" w:lineRule="auto"/>
        <w:ind w:firstLine="709"/>
        <w:jc w:val="both"/>
        <w:rPr>
          <w:rFonts w:ascii="Times New Roman" w:hAnsi="Times New Roman"/>
          <w:bCs/>
          <w:sz w:val="28"/>
        </w:rPr>
      </w:pPr>
      <w:r w:rsidRPr="00F7406D">
        <w:rPr>
          <w:rFonts w:ascii="Times New Roman" w:hAnsi="Times New Roman"/>
          <w:bCs/>
          <w:sz w:val="28"/>
        </w:rPr>
        <w:t>•нагрев воздуха в системе вентиляции и кондиционирования;</w:t>
      </w:r>
    </w:p>
    <w:p w14:paraId="2327FF2D" w14:textId="49EED826" w:rsidR="00F7406D" w:rsidRPr="00F7406D" w:rsidRDefault="00F7406D" w:rsidP="00F7406D">
      <w:pPr>
        <w:spacing w:after="0" w:line="360" w:lineRule="auto"/>
        <w:ind w:firstLine="709"/>
        <w:jc w:val="both"/>
        <w:rPr>
          <w:rFonts w:ascii="Times New Roman" w:hAnsi="Times New Roman"/>
          <w:bCs/>
          <w:sz w:val="28"/>
        </w:rPr>
      </w:pPr>
      <w:r w:rsidRPr="00F7406D">
        <w:rPr>
          <w:rFonts w:ascii="Times New Roman" w:hAnsi="Times New Roman"/>
          <w:bCs/>
          <w:sz w:val="28"/>
        </w:rPr>
        <w:t>•охлаждение масла в системе смазки;</w:t>
      </w:r>
    </w:p>
    <w:p w14:paraId="50752635" w14:textId="77777777" w:rsidR="00F7406D" w:rsidRPr="00F7406D" w:rsidRDefault="00F7406D" w:rsidP="00F7406D">
      <w:pPr>
        <w:spacing w:after="0" w:line="360" w:lineRule="auto"/>
        <w:ind w:firstLine="709"/>
        <w:jc w:val="both"/>
        <w:rPr>
          <w:rFonts w:ascii="Times New Roman" w:hAnsi="Times New Roman"/>
          <w:bCs/>
          <w:sz w:val="28"/>
        </w:rPr>
      </w:pPr>
      <w:r w:rsidRPr="00F7406D">
        <w:rPr>
          <w:rFonts w:ascii="Times New Roman" w:hAnsi="Times New Roman"/>
          <w:bCs/>
          <w:sz w:val="28"/>
        </w:rPr>
        <w:t>•охлаждение отработавших газов в системе EGR;</w:t>
      </w:r>
    </w:p>
    <w:p w14:paraId="39479652" w14:textId="77777777" w:rsidR="00F7406D" w:rsidRPr="00F7406D" w:rsidRDefault="00F7406D" w:rsidP="00F7406D">
      <w:pPr>
        <w:spacing w:after="0" w:line="360" w:lineRule="auto"/>
        <w:ind w:firstLine="709"/>
        <w:jc w:val="both"/>
        <w:rPr>
          <w:rFonts w:ascii="Times New Roman" w:hAnsi="Times New Roman"/>
          <w:bCs/>
          <w:sz w:val="28"/>
        </w:rPr>
      </w:pPr>
    </w:p>
    <w:p w14:paraId="6BCD2AC3" w14:textId="6AE70C09" w:rsidR="00F7406D" w:rsidRPr="00F7406D" w:rsidRDefault="00F7406D" w:rsidP="00F7406D">
      <w:pPr>
        <w:spacing w:after="0" w:line="360" w:lineRule="auto"/>
        <w:ind w:firstLine="709"/>
        <w:jc w:val="both"/>
        <w:rPr>
          <w:rFonts w:ascii="Times New Roman" w:hAnsi="Times New Roman"/>
          <w:bCs/>
          <w:sz w:val="28"/>
        </w:rPr>
      </w:pPr>
      <w:r w:rsidRPr="00F7406D">
        <w:rPr>
          <w:rFonts w:ascii="Times New Roman" w:hAnsi="Times New Roman"/>
          <w:bCs/>
          <w:sz w:val="28"/>
        </w:rPr>
        <w:t>•охлаждение жидкости АКПП.</w:t>
      </w:r>
    </w:p>
    <w:p w14:paraId="0DD5DB40" w14:textId="3CC59421" w:rsidR="00F9442B" w:rsidRDefault="00F7406D" w:rsidP="00F7406D">
      <w:pPr>
        <w:spacing w:after="0" w:line="360" w:lineRule="auto"/>
        <w:ind w:firstLine="709"/>
        <w:jc w:val="both"/>
        <w:rPr>
          <w:rFonts w:ascii="Times New Roman" w:hAnsi="Times New Roman"/>
          <w:bCs/>
          <w:sz w:val="28"/>
        </w:rPr>
      </w:pPr>
      <w:r w:rsidRPr="00F7406D">
        <w:rPr>
          <w:rFonts w:ascii="Times New Roman" w:hAnsi="Times New Roman"/>
          <w:bCs/>
          <w:sz w:val="28"/>
        </w:rPr>
        <w:t xml:space="preserve">Существуют две разновидности систем охлаждения двигателя: воздушная и жидкостная. В современном автотранспорте, как правило, применяют </w:t>
      </w:r>
      <w:r w:rsidRPr="00F7406D">
        <w:rPr>
          <w:rFonts w:ascii="Times New Roman" w:hAnsi="Times New Roman"/>
          <w:bCs/>
          <w:sz w:val="28"/>
        </w:rPr>
        <w:lastRenderedPageBreak/>
        <w:t>жидкостную систему охлаждения — воздушную же используют в мототехнике и небольших генераторных установках.</w:t>
      </w:r>
    </w:p>
    <w:p w14:paraId="02D08E55" w14:textId="29D881BD" w:rsidR="00F7406D" w:rsidRPr="00F7406D" w:rsidRDefault="00F7406D" w:rsidP="00F7406D">
      <w:pPr>
        <w:spacing w:after="0" w:line="360" w:lineRule="auto"/>
        <w:ind w:firstLine="709"/>
        <w:jc w:val="both"/>
        <w:rPr>
          <w:rFonts w:ascii="Times New Roman" w:hAnsi="Times New Roman"/>
          <w:bCs/>
          <w:sz w:val="28"/>
        </w:rPr>
      </w:pPr>
      <w:r w:rsidRPr="00F7406D">
        <w:rPr>
          <w:rFonts w:ascii="Times New Roman" w:hAnsi="Times New Roman"/>
          <w:b/>
          <w:sz w:val="28"/>
        </w:rPr>
        <w:t>Жидкостная система охлаждения:</w:t>
      </w:r>
      <w:r>
        <w:rPr>
          <w:rFonts w:ascii="Times New Roman" w:hAnsi="Times New Roman"/>
          <w:bCs/>
          <w:sz w:val="28"/>
        </w:rPr>
        <w:t xml:space="preserve"> </w:t>
      </w:r>
      <w:r w:rsidRPr="00F7406D">
        <w:rPr>
          <w:rFonts w:ascii="Times New Roman" w:hAnsi="Times New Roman"/>
          <w:bCs/>
          <w:sz w:val="28"/>
        </w:rPr>
        <w:t>Данную систему охлаждения устанавливают на все современные автомобили. Детали двигателя, подвергающиеся нагреву, охлаждаются при помощи жидкости. В отдельных случаях это может быть вода или тосол, но самое распространенное решение — антифриз. Рассмотрим устройство такой системы охлаждения подробнее.</w:t>
      </w:r>
    </w:p>
    <w:p w14:paraId="677EF31A" w14:textId="460D212B" w:rsidR="00F9442B" w:rsidRPr="00883BDB" w:rsidRDefault="00883BDB" w:rsidP="00605FDA">
      <w:pPr>
        <w:spacing w:after="0" w:line="360" w:lineRule="auto"/>
        <w:ind w:firstLine="709"/>
        <w:jc w:val="both"/>
        <w:rPr>
          <w:rFonts w:ascii="Times New Roman" w:hAnsi="Times New Roman"/>
          <w:b/>
          <w:sz w:val="28"/>
        </w:rPr>
      </w:pPr>
      <w:r w:rsidRPr="00883BDB">
        <w:rPr>
          <w:rFonts w:ascii="Times New Roman" w:hAnsi="Times New Roman"/>
          <w:b/>
          <w:sz w:val="28"/>
        </w:rPr>
        <w:t>Назначение охлаждающей жидкости</w:t>
      </w:r>
      <w:r w:rsidR="00732295">
        <w:rPr>
          <w:rFonts w:ascii="Times New Roman" w:hAnsi="Times New Roman"/>
          <w:b/>
          <w:sz w:val="28"/>
        </w:rPr>
        <w:t xml:space="preserve">: </w:t>
      </w:r>
      <w:r w:rsidR="00732295" w:rsidRPr="00883BDB">
        <w:rPr>
          <w:rFonts w:ascii="Times New Roman" w:hAnsi="Times New Roman"/>
          <w:bCs/>
          <w:sz w:val="28"/>
        </w:rPr>
        <w:t>как</w:t>
      </w:r>
      <w:r w:rsidRPr="00883BDB">
        <w:rPr>
          <w:rFonts w:ascii="Times New Roman" w:hAnsi="Times New Roman"/>
          <w:bCs/>
          <w:sz w:val="28"/>
        </w:rPr>
        <w:t xml:space="preserve"> мы можем сделать вывод из описания системы охлаждения, охлаждающая жидкость или сокращенно (ОЖ) является одним из важнейших её элементов. Так как именно </w:t>
      </w:r>
      <w:r w:rsidR="00605FDA" w:rsidRPr="00883BDB">
        <w:rPr>
          <w:rFonts w:ascii="Times New Roman" w:hAnsi="Times New Roman"/>
          <w:bCs/>
          <w:sz w:val="28"/>
        </w:rPr>
        <w:t>она во</w:t>
      </w:r>
      <w:r w:rsidRPr="00883BDB">
        <w:rPr>
          <w:rFonts w:ascii="Times New Roman" w:hAnsi="Times New Roman"/>
          <w:bCs/>
          <w:sz w:val="28"/>
        </w:rPr>
        <w:t xml:space="preserve"> время сгорания </w:t>
      </w:r>
      <w:r w:rsidR="00605FDA" w:rsidRPr="00883BDB">
        <w:rPr>
          <w:rFonts w:ascii="Times New Roman" w:hAnsi="Times New Roman"/>
          <w:bCs/>
          <w:sz w:val="28"/>
        </w:rPr>
        <w:t>топлива отводит</w:t>
      </w:r>
      <w:r w:rsidRPr="00883BDB">
        <w:rPr>
          <w:rFonts w:ascii="Times New Roman" w:hAnsi="Times New Roman"/>
          <w:bCs/>
          <w:sz w:val="28"/>
        </w:rPr>
        <w:t xml:space="preserve"> мощный тепловой поток, который необходимо отвести во избежание перегрева деталей ДВС. Охлаждающая жидкость является неотъемлемым компонентом работы двигателя, от качества которого зависит его качество и срок службы.</w:t>
      </w:r>
    </w:p>
    <w:p w14:paraId="361F2A3E" w14:textId="25AD0BCC" w:rsidR="00F9442B" w:rsidRDefault="00605FDA" w:rsidP="00641070">
      <w:pPr>
        <w:spacing w:after="0" w:line="360" w:lineRule="auto"/>
        <w:ind w:firstLine="709"/>
        <w:jc w:val="center"/>
        <w:rPr>
          <w:rFonts w:ascii="Times New Roman" w:hAnsi="Times New Roman"/>
          <w:b/>
          <w:sz w:val="28"/>
        </w:rPr>
      </w:pPr>
      <w:bookmarkStart w:id="9" w:name="_Hlk164427385"/>
      <w:r w:rsidRPr="00605FDA">
        <w:rPr>
          <w:rFonts w:ascii="Times New Roman" w:hAnsi="Times New Roman"/>
          <w:b/>
          <w:sz w:val="28"/>
        </w:rPr>
        <w:t>Слайд 2</w:t>
      </w:r>
      <w:r w:rsidR="00732295" w:rsidRPr="00974851">
        <w:rPr>
          <w:rFonts w:ascii="Times New Roman" w:hAnsi="Times New Roman"/>
          <w:b/>
          <w:sz w:val="28"/>
        </w:rPr>
        <w:t>2</w:t>
      </w:r>
      <w:r w:rsidRPr="00605FDA">
        <w:rPr>
          <w:rFonts w:ascii="Times New Roman" w:hAnsi="Times New Roman"/>
          <w:b/>
          <w:sz w:val="28"/>
        </w:rPr>
        <w:t>.</w:t>
      </w:r>
    </w:p>
    <w:bookmarkEnd w:id="9"/>
    <w:p w14:paraId="127AB536" w14:textId="5FA559FC" w:rsidR="00974851" w:rsidRPr="00974851" w:rsidRDefault="00974851" w:rsidP="00974851">
      <w:pPr>
        <w:spacing w:after="0" w:line="360" w:lineRule="auto"/>
        <w:ind w:firstLine="709"/>
        <w:jc w:val="both"/>
        <w:rPr>
          <w:rFonts w:ascii="Times New Roman" w:hAnsi="Times New Roman"/>
          <w:bCs/>
          <w:sz w:val="28"/>
        </w:rPr>
      </w:pPr>
      <w:r w:rsidRPr="00974851">
        <w:rPr>
          <w:rFonts w:ascii="Times New Roman" w:hAnsi="Times New Roman"/>
          <w:bCs/>
          <w:sz w:val="28"/>
        </w:rPr>
        <w:t xml:space="preserve">Основные промышленные стандарты антифризов разрабатываются </w:t>
      </w:r>
      <w:r w:rsidRPr="00974851">
        <w:rPr>
          <w:rFonts w:ascii="Times New Roman" w:hAnsi="Times New Roman"/>
          <w:bCs/>
          <w:sz w:val="28"/>
          <w:lang w:val="en-US"/>
        </w:rPr>
        <w:t>ASTM</w:t>
      </w:r>
      <w:r w:rsidRPr="00974851">
        <w:rPr>
          <w:rFonts w:ascii="Times New Roman" w:hAnsi="Times New Roman"/>
          <w:bCs/>
          <w:sz w:val="28"/>
        </w:rPr>
        <w:t xml:space="preserve"> </w:t>
      </w:r>
      <w:r w:rsidRPr="00974851">
        <w:rPr>
          <w:rFonts w:ascii="Times New Roman" w:hAnsi="Times New Roman"/>
          <w:bCs/>
          <w:sz w:val="28"/>
          <w:lang w:val="en-US"/>
        </w:rPr>
        <w:t>International</w:t>
      </w:r>
      <w:r w:rsidRPr="00974851">
        <w:rPr>
          <w:rFonts w:ascii="Times New Roman" w:hAnsi="Times New Roman"/>
          <w:bCs/>
          <w:sz w:val="28"/>
        </w:rPr>
        <w:t xml:space="preserve"> (Американское общество по испытанию материалов)— международной организацией, разрабатывающей и издающей добровольные </w:t>
      </w:r>
      <w:r w:rsidR="00D80C2B" w:rsidRPr="00974851">
        <w:rPr>
          <w:rFonts w:ascii="Times New Roman" w:hAnsi="Times New Roman"/>
          <w:bCs/>
          <w:sz w:val="28"/>
        </w:rPr>
        <w:t>стандарты для</w:t>
      </w:r>
      <w:r w:rsidRPr="00974851">
        <w:rPr>
          <w:rFonts w:ascii="Times New Roman" w:hAnsi="Times New Roman"/>
          <w:bCs/>
          <w:sz w:val="28"/>
        </w:rPr>
        <w:t xml:space="preserve"> материалов, продуктов, систем и услуг.</w:t>
      </w:r>
    </w:p>
    <w:p w14:paraId="398035C7" w14:textId="529C6BFC" w:rsidR="00974851" w:rsidRPr="00974851" w:rsidRDefault="00974851" w:rsidP="00974851">
      <w:pPr>
        <w:spacing w:after="0" w:line="360" w:lineRule="auto"/>
        <w:jc w:val="both"/>
        <w:rPr>
          <w:rFonts w:ascii="Times New Roman" w:hAnsi="Times New Roman"/>
          <w:bCs/>
          <w:sz w:val="28"/>
        </w:rPr>
      </w:pPr>
      <w:r w:rsidRPr="00974851">
        <w:rPr>
          <w:rFonts w:ascii="Times New Roman" w:hAnsi="Times New Roman"/>
          <w:bCs/>
          <w:sz w:val="28"/>
        </w:rPr>
        <w:t xml:space="preserve">Теперь давайте познакомимся с основными стандартами </w:t>
      </w:r>
      <w:r w:rsidRPr="00974851">
        <w:rPr>
          <w:rFonts w:ascii="Times New Roman" w:hAnsi="Times New Roman"/>
          <w:bCs/>
          <w:sz w:val="28"/>
          <w:lang w:val="en-US"/>
        </w:rPr>
        <w:t>ASTM</w:t>
      </w:r>
      <w:r w:rsidRPr="00974851">
        <w:rPr>
          <w:rFonts w:ascii="Times New Roman" w:hAnsi="Times New Roman"/>
          <w:bCs/>
          <w:sz w:val="28"/>
        </w:rPr>
        <w:t xml:space="preserve"> для ОЖ.</w:t>
      </w:r>
    </w:p>
    <w:p w14:paraId="069BE56B" w14:textId="65EBB4DC" w:rsidR="00974851" w:rsidRPr="00974851" w:rsidRDefault="00974851" w:rsidP="00974851">
      <w:pPr>
        <w:spacing w:after="0" w:line="360" w:lineRule="auto"/>
        <w:ind w:firstLine="709"/>
        <w:jc w:val="both"/>
        <w:rPr>
          <w:rFonts w:ascii="Times New Roman" w:hAnsi="Times New Roman"/>
          <w:bCs/>
          <w:sz w:val="28"/>
        </w:rPr>
      </w:pPr>
      <w:r w:rsidRPr="00974851">
        <w:rPr>
          <w:rFonts w:ascii="Times New Roman" w:hAnsi="Times New Roman"/>
          <w:bCs/>
          <w:sz w:val="28"/>
        </w:rPr>
        <w:t xml:space="preserve">1.     </w:t>
      </w:r>
      <w:r w:rsidRPr="00974851">
        <w:rPr>
          <w:rFonts w:ascii="Times New Roman" w:hAnsi="Times New Roman"/>
          <w:b/>
          <w:sz w:val="28"/>
          <w:lang w:val="en-US"/>
        </w:rPr>
        <w:t>ASTM</w:t>
      </w:r>
      <w:r w:rsidRPr="00974851">
        <w:rPr>
          <w:rFonts w:ascii="Times New Roman" w:hAnsi="Times New Roman"/>
          <w:b/>
          <w:sz w:val="28"/>
        </w:rPr>
        <w:t xml:space="preserve"> </w:t>
      </w:r>
      <w:r w:rsidRPr="00974851">
        <w:rPr>
          <w:rFonts w:ascii="Times New Roman" w:hAnsi="Times New Roman"/>
          <w:b/>
          <w:sz w:val="28"/>
          <w:lang w:val="en-US"/>
        </w:rPr>
        <w:t>D</w:t>
      </w:r>
      <w:r w:rsidRPr="00974851">
        <w:rPr>
          <w:rFonts w:ascii="Times New Roman" w:hAnsi="Times New Roman"/>
          <w:b/>
          <w:sz w:val="28"/>
        </w:rPr>
        <w:t xml:space="preserve"> 3306</w:t>
      </w:r>
      <w:r w:rsidRPr="00974851">
        <w:rPr>
          <w:rFonts w:ascii="Times New Roman" w:hAnsi="Times New Roman"/>
          <w:bCs/>
          <w:sz w:val="28"/>
        </w:rPr>
        <w:t xml:space="preserve">- это спецификация для ОЖ на основе этиленгликоля и пропиленгликоля, но также может содержать глицерин и переработанные гликоли. Такие ОЖ предназначены для пассажирских и коммерческих автомобилей. Жидкость, соответствующая </w:t>
      </w:r>
      <w:r w:rsidR="00D80C2B" w:rsidRPr="00974851">
        <w:rPr>
          <w:rFonts w:ascii="Times New Roman" w:hAnsi="Times New Roman"/>
          <w:bCs/>
          <w:sz w:val="28"/>
        </w:rPr>
        <w:t>данной спецификации,</w:t>
      </w:r>
      <w:r w:rsidRPr="00974851">
        <w:rPr>
          <w:rFonts w:ascii="Times New Roman" w:hAnsi="Times New Roman"/>
          <w:bCs/>
          <w:sz w:val="28"/>
        </w:rPr>
        <w:t xml:space="preserve"> обеспечивает эффективную защиту от замерзания, перегрева и коррозии. Однако жидкости этого стандарта не рекомендуются к применению в мощных дизельных ДВС ряда производителей карьерной техники (в т.ч. </w:t>
      </w:r>
      <w:r w:rsidRPr="00974851">
        <w:rPr>
          <w:rFonts w:ascii="Times New Roman" w:hAnsi="Times New Roman"/>
          <w:bCs/>
          <w:sz w:val="28"/>
          <w:lang w:val="en-US"/>
        </w:rPr>
        <w:t>Cummins</w:t>
      </w:r>
      <w:r w:rsidRPr="00974851">
        <w:rPr>
          <w:rFonts w:ascii="Times New Roman" w:hAnsi="Times New Roman"/>
          <w:bCs/>
          <w:sz w:val="28"/>
        </w:rPr>
        <w:t xml:space="preserve">, </w:t>
      </w:r>
      <w:r w:rsidRPr="00974851">
        <w:rPr>
          <w:rFonts w:ascii="Times New Roman" w:hAnsi="Times New Roman"/>
          <w:bCs/>
          <w:sz w:val="28"/>
          <w:lang w:val="en-US"/>
        </w:rPr>
        <w:t>CAT</w:t>
      </w:r>
      <w:r w:rsidRPr="00974851">
        <w:rPr>
          <w:rFonts w:ascii="Times New Roman" w:hAnsi="Times New Roman"/>
          <w:bCs/>
          <w:sz w:val="28"/>
        </w:rPr>
        <w:t>)</w:t>
      </w:r>
    </w:p>
    <w:p w14:paraId="25BCF059" w14:textId="77777777" w:rsidR="00974851" w:rsidRPr="00974851" w:rsidRDefault="00974851" w:rsidP="00974851">
      <w:pPr>
        <w:spacing w:after="0" w:line="360" w:lineRule="auto"/>
        <w:ind w:firstLine="709"/>
        <w:jc w:val="both"/>
        <w:rPr>
          <w:rFonts w:ascii="Times New Roman" w:hAnsi="Times New Roman"/>
          <w:bCs/>
          <w:sz w:val="28"/>
        </w:rPr>
      </w:pPr>
    </w:p>
    <w:p w14:paraId="7FCD2860" w14:textId="55E78B85" w:rsidR="00974851" w:rsidRPr="00974851" w:rsidRDefault="00974851" w:rsidP="00974851">
      <w:pPr>
        <w:spacing w:after="0" w:line="360" w:lineRule="auto"/>
        <w:ind w:firstLine="709"/>
        <w:jc w:val="both"/>
        <w:rPr>
          <w:rFonts w:ascii="Times New Roman" w:hAnsi="Times New Roman"/>
          <w:bCs/>
          <w:sz w:val="28"/>
        </w:rPr>
      </w:pPr>
      <w:r w:rsidRPr="00974851">
        <w:rPr>
          <w:rFonts w:ascii="Times New Roman" w:hAnsi="Times New Roman"/>
          <w:bCs/>
          <w:sz w:val="28"/>
        </w:rPr>
        <w:t xml:space="preserve">2.     </w:t>
      </w:r>
      <w:r w:rsidRPr="00974851">
        <w:rPr>
          <w:rFonts w:ascii="Times New Roman" w:hAnsi="Times New Roman"/>
          <w:b/>
          <w:sz w:val="28"/>
          <w:lang w:val="en-US"/>
        </w:rPr>
        <w:t>ASTM</w:t>
      </w:r>
      <w:r w:rsidRPr="00974851">
        <w:rPr>
          <w:rFonts w:ascii="Times New Roman" w:hAnsi="Times New Roman"/>
          <w:b/>
          <w:sz w:val="28"/>
        </w:rPr>
        <w:t xml:space="preserve"> </w:t>
      </w:r>
      <w:r w:rsidRPr="00974851">
        <w:rPr>
          <w:rFonts w:ascii="Times New Roman" w:hAnsi="Times New Roman"/>
          <w:b/>
          <w:sz w:val="28"/>
          <w:lang w:val="en-US"/>
        </w:rPr>
        <w:t>D</w:t>
      </w:r>
      <w:r w:rsidRPr="00974851">
        <w:rPr>
          <w:rFonts w:ascii="Times New Roman" w:hAnsi="Times New Roman"/>
          <w:b/>
          <w:sz w:val="28"/>
        </w:rPr>
        <w:t xml:space="preserve"> 4985</w:t>
      </w:r>
      <w:r w:rsidRPr="00974851">
        <w:rPr>
          <w:rFonts w:ascii="Times New Roman" w:hAnsi="Times New Roman"/>
          <w:bCs/>
          <w:sz w:val="28"/>
        </w:rPr>
        <w:t xml:space="preserve"> – это спецификация для низкосиликатных ОЖ на основе гликоля для применения в двигателях сельскохозяйственных машин, </w:t>
      </w:r>
      <w:r w:rsidRPr="00974851">
        <w:rPr>
          <w:rFonts w:ascii="Times New Roman" w:hAnsi="Times New Roman"/>
          <w:bCs/>
          <w:sz w:val="28"/>
        </w:rPr>
        <w:lastRenderedPageBreak/>
        <w:t>оборудования для горнодобывающей промышленности, строительства, обычно использующие дополнительный пакет присадок -</w:t>
      </w:r>
      <w:r w:rsidRPr="00974851">
        <w:rPr>
          <w:rFonts w:ascii="Times New Roman" w:hAnsi="Times New Roman"/>
          <w:bCs/>
          <w:sz w:val="28"/>
          <w:lang w:val="en-US"/>
        </w:rPr>
        <w:t>Supplemental</w:t>
      </w:r>
      <w:r w:rsidRPr="00974851">
        <w:rPr>
          <w:rFonts w:ascii="Times New Roman" w:hAnsi="Times New Roman"/>
          <w:bCs/>
          <w:sz w:val="28"/>
        </w:rPr>
        <w:t xml:space="preserve"> </w:t>
      </w:r>
      <w:r w:rsidRPr="00974851">
        <w:rPr>
          <w:rFonts w:ascii="Times New Roman" w:hAnsi="Times New Roman"/>
          <w:bCs/>
          <w:sz w:val="28"/>
          <w:lang w:val="en-US"/>
        </w:rPr>
        <w:t>Coolant</w:t>
      </w:r>
      <w:r w:rsidRPr="00974851">
        <w:rPr>
          <w:rFonts w:ascii="Times New Roman" w:hAnsi="Times New Roman"/>
          <w:bCs/>
          <w:sz w:val="28"/>
        </w:rPr>
        <w:t xml:space="preserve"> </w:t>
      </w:r>
      <w:r w:rsidRPr="00974851">
        <w:rPr>
          <w:rFonts w:ascii="Times New Roman" w:hAnsi="Times New Roman"/>
          <w:bCs/>
          <w:sz w:val="28"/>
          <w:lang w:val="en-US"/>
        </w:rPr>
        <w:t>Additive</w:t>
      </w:r>
      <w:r w:rsidRPr="00974851">
        <w:rPr>
          <w:rFonts w:ascii="Times New Roman" w:hAnsi="Times New Roman"/>
          <w:bCs/>
          <w:sz w:val="28"/>
        </w:rPr>
        <w:t xml:space="preserve"> (</w:t>
      </w:r>
      <w:r w:rsidRPr="00974851">
        <w:rPr>
          <w:rFonts w:ascii="Times New Roman" w:hAnsi="Times New Roman"/>
          <w:bCs/>
          <w:sz w:val="28"/>
          <w:lang w:val="en-US"/>
        </w:rPr>
        <w:t>SCA</w:t>
      </w:r>
      <w:r w:rsidRPr="00974851">
        <w:rPr>
          <w:rFonts w:ascii="Times New Roman" w:hAnsi="Times New Roman"/>
          <w:bCs/>
          <w:sz w:val="28"/>
        </w:rPr>
        <w:t xml:space="preserve">). Такая ОЖ может быть приготовлена только из первичного гликоля и может использоваться совместно с дополнительными пакетом присадок.  Охлаждающая жидкость, соответствующая стандарту </w:t>
      </w:r>
      <w:r w:rsidRPr="00974851">
        <w:rPr>
          <w:rFonts w:ascii="Times New Roman" w:hAnsi="Times New Roman"/>
          <w:bCs/>
          <w:sz w:val="28"/>
          <w:lang w:val="en-US"/>
        </w:rPr>
        <w:t>ASTM</w:t>
      </w:r>
      <w:r w:rsidRPr="00974851">
        <w:rPr>
          <w:rFonts w:ascii="Times New Roman" w:hAnsi="Times New Roman"/>
          <w:bCs/>
          <w:sz w:val="28"/>
        </w:rPr>
        <w:t xml:space="preserve"> </w:t>
      </w:r>
      <w:r w:rsidRPr="00974851">
        <w:rPr>
          <w:rFonts w:ascii="Times New Roman" w:hAnsi="Times New Roman"/>
          <w:bCs/>
          <w:sz w:val="28"/>
          <w:lang w:val="en-US"/>
        </w:rPr>
        <w:t>D</w:t>
      </w:r>
      <w:r w:rsidRPr="00974851">
        <w:rPr>
          <w:rFonts w:ascii="Times New Roman" w:hAnsi="Times New Roman"/>
          <w:bCs/>
          <w:sz w:val="28"/>
        </w:rPr>
        <w:t xml:space="preserve"> 4985, может также применяться в ДВС легковых автомобилей, если этого требует производитель.</w:t>
      </w:r>
    </w:p>
    <w:p w14:paraId="2BD28A1F" w14:textId="6D6C8C89" w:rsidR="00974851" w:rsidRPr="00974851" w:rsidRDefault="00974851" w:rsidP="00974851">
      <w:pPr>
        <w:spacing w:after="0" w:line="360" w:lineRule="auto"/>
        <w:ind w:firstLine="709"/>
        <w:jc w:val="both"/>
        <w:rPr>
          <w:rFonts w:ascii="Times New Roman" w:hAnsi="Times New Roman"/>
          <w:bCs/>
          <w:sz w:val="28"/>
        </w:rPr>
      </w:pPr>
      <w:r w:rsidRPr="00974851">
        <w:rPr>
          <w:rFonts w:ascii="Times New Roman" w:hAnsi="Times New Roman"/>
          <w:bCs/>
          <w:sz w:val="28"/>
        </w:rPr>
        <w:t xml:space="preserve">3.     </w:t>
      </w:r>
      <w:r w:rsidRPr="00974851">
        <w:rPr>
          <w:rFonts w:ascii="Times New Roman" w:hAnsi="Times New Roman"/>
          <w:b/>
          <w:sz w:val="28"/>
          <w:lang w:val="en-US"/>
        </w:rPr>
        <w:t>ASTM</w:t>
      </w:r>
      <w:r w:rsidRPr="00974851">
        <w:rPr>
          <w:rFonts w:ascii="Times New Roman" w:hAnsi="Times New Roman"/>
          <w:b/>
          <w:sz w:val="28"/>
        </w:rPr>
        <w:t xml:space="preserve"> </w:t>
      </w:r>
      <w:r w:rsidRPr="00974851">
        <w:rPr>
          <w:rFonts w:ascii="Times New Roman" w:hAnsi="Times New Roman"/>
          <w:b/>
          <w:sz w:val="28"/>
          <w:lang w:val="en-US"/>
        </w:rPr>
        <w:t>D</w:t>
      </w:r>
      <w:r w:rsidRPr="00974851">
        <w:rPr>
          <w:rFonts w:ascii="Times New Roman" w:hAnsi="Times New Roman"/>
          <w:b/>
          <w:sz w:val="28"/>
        </w:rPr>
        <w:t xml:space="preserve"> 6210 </w:t>
      </w:r>
      <w:r w:rsidRPr="00974851">
        <w:rPr>
          <w:rFonts w:ascii="Times New Roman" w:hAnsi="Times New Roman"/>
          <w:bCs/>
          <w:sz w:val="28"/>
        </w:rPr>
        <w:t xml:space="preserve">– это стандартная спецификация к ОЖ на основе гликоля для двигателей используемых в тяжело-нагруженной технике. Данная спецификация определяет жидкости с повышенной защитой от коррозии, кавитации, замерзания, перегрева и отложений.  Охлаждающая жидкость, соответствующая стандарту </w:t>
      </w:r>
      <w:r w:rsidRPr="00974851">
        <w:rPr>
          <w:rFonts w:ascii="Times New Roman" w:hAnsi="Times New Roman"/>
          <w:bCs/>
          <w:sz w:val="28"/>
          <w:lang w:val="en-US"/>
        </w:rPr>
        <w:t>ASTM</w:t>
      </w:r>
      <w:r w:rsidRPr="00974851">
        <w:rPr>
          <w:rFonts w:ascii="Times New Roman" w:hAnsi="Times New Roman"/>
          <w:bCs/>
          <w:sz w:val="28"/>
        </w:rPr>
        <w:t xml:space="preserve"> </w:t>
      </w:r>
      <w:r w:rsidRPr="00974851">
        <w:rPr>
          <w:rFonts w:ascii="Times New Roman" w:hAnsi="Times New Roman"/>
          <w:bCs/>
          <w:sz w:val="28"/>
          <w:lang w:val="en-US"/>
        </w:rPr>
        <w:t>D</w:t>
      </w:r>
      <w:r w:rsidRPr="00974851">
        <w:rPr>
          <w:rFonts w:ascii="Times New Roman" w:hAnsi="Times New Roman"/>
          <w:bCs/>
          <w:sz w:val="28"/>
        </w:rPr>
        <w:t xml:space="preserve"> </w:t>
      </w:r>
      <w:r w:rsidR="00D80C2B" w:rsidRPr="00974851">
        <w:rPr>
          <w:rFonts w:ascii="Times New Roman" w:hAnsi="Times New Roman"/>
          <w:bCs/>
          <w:sz w:val="28"/>
        </w:rPr>
        <w:t>6210, должна</w:t>
      </w:r>
      <w:r w:rsidRPr="00974851">
        <w:rPr>
          <w:rFonts w:ascii="Times New Roman" w:hAnsi="Times New Roman"/>
          <w:bCs/>
          <w:sz w:val="28"/>
        </w:rPr>
        <w:t xml:space="preserve"> содержать определенное количество нитритов и молибдатов или пройти тест на кавитацию </w:t>
      </w:r>
      <w:r w:rsidRPr="00974851">
        <w:rPr>
          <w:rFonts w:ascii="Times New Roman" w:hAnsi="Times New Roman"/>
          <w:bCs/>
          <w:sz w:val="28"/>
          <w:lang w:val="en-US"/>
        </w:rPr>
        <w:t>ASTM</w:t>
      </w:r>
      <w:r w:rsidRPr="00974851">
        <w:rPr>
          <w:rFonts w:ascii="Times New Roman" w:hAnsi="Times New Roman"/>
          <w:bCs/>
          <w:sz w:val="28"/>
        </w:rPr>
        <w:t xml:space="preserve"> </w:t>
      </w:r>
      <w:r w:rsidRPr="00974851">
        <w:rPr>
          <w:rFonts w:ascii="Times New Roman" w:hAnsi="Times New Roman"/>
          <w:bCs/>
          <w:sz w:val="28"/>
          <w:lang w:val="en-US"/>
        </w:rPr>
        <w:t>D</w:t>
      </w:r>
      <w:r w:rsidRPr="00974851">
        <w:rPr>
          <w:rFonts w:ascii="Times New Roman" w:hAnsi="Times New Roman"/>
          <w:bCs/>
          <w:sz w:val="28"/>
        </w:rPr>
        <w:t xml:space="preserve">7583 (тест на кавитацию </w:t>
      </w:r>
      <w:r w:rsidRPr="00974851">
        <w:rPr>
          <w:rFonts w:ascii="Times New Roman" w:hAnsi="Times New Roman"/>
          <w:bCs/>
          <w:sz w:val="28"/>
          <w:lang w:val="en-US"/>
        </w:rPr>
        <w:t>John</w:t>
      </w:r>
      <w:r w:rsidRPr="00974851">
        <w:rPr>
          <w:rFonts w:ascii="Times New Roman" w:hAnsi="Times New Roman"/>
          <w:bCs/>
          <w:sz w:val="28"/>
        </w:rPr>
        <w:t xml:space="preserve"> </w:t>
      </w:r>
      <w:r w:rsidRPr="00974851">
        <w:rPr>
          <w:rFonts w:ascii="Times New Roman" w:hAnsi="Times New Roman"/>
          <w:bCs/>
          <w:sz w:val="28"/>
          <w:lang w:val="en-US"/>
        </w:rPr>
        <w:t>Deere</w:t>
      </w:r>
      <w:r w:rsidRPr="00974851">
        <w:rPr>
          <w:rFonts w:ascii="Times New Roman" w:hAnsi="Times New Roman"/>
          <w:bCs/>
          <w:sz w:val="28"/>
        </w:rPr>
        <w:t>).</w:t>
      </w:r>
    </w:p>
    <w:p w14:paraId="6BC3DB9F" w14:textId="470980BB" w:rsidR="00605FDA" w:rsidRPr="00D80C2B" w:rsidRDefault="00974851" w:rsidP="00974851">
      <w:pPr>
        <w:spacing w:after="0" w:line="360" w:lineRule="auto"/>
        <w:ind w:firstLine="709"/>
        <w:jc w:val="both"/>
        <w:rPr>
          <w:rFonts w:ascii="Times New Roman" w:hAnsi="Times New Roman"/>
          <w:bCs/>
          <w:sz w:val="28"/>
        </w:rPr>
      </w:pPr>
      <w:r w:rsidRPr="00974851">
        <w:rPr>
          <w:rFonts w:ascii="Times New Roman" w:hAnsi="Times New Roman"/>
          <w:b/>
          <w:sz w:val="28"/>
        </w:rPr>
        <w:t>Среди российских стандартов ОЖ следует отметить ГОСТ 28084-89</w:t>
      </w:r>
      <w:r w:rsidRPr="00974851">
        <w:rPr>
          <w:rFonts w:ascii="Times New Roman" w:hAnsi="Times New Roman"/>
          <w:bCs/>
          <w:sz w:val="28"/>
        </w:rPr>
        <w:t xml:space="preserve">. Он разрабатывался для контроля качества неорганического антифриза марки ТОСОЛ-А и его модификации ТОСОЛ-АМ. </w:t>
      </w:r>
      <w:r w:rsidRPr="00D80C2B">
        <w:rPr>
          <w:rFonts w:ascii="Times New Roman" w:hAnsi="Times New Roman"/>
          <w:bCs/>
          <w:sz w:val="28"/>
        </w:rPr>
        <w:t>Для отечественных автомобилей.</w:t>
      </w:r>
    </w:p>
    <w:p w14:paraId="123CCC5B" w14:textId="041AED00" w:rsidR="00F9442B" w:rsidRDefault="00974851" w:rsidP="00641070">
      <w:pPr>
        <w:spacing w:after="0" w:line="360" w:lineRule="auto"/>
        <w:ind w:firstLine="709"/>
        <w:jc w:val="center"/>
        <w:rPr>
          <w:rFonts w:ascii="Times New Roman" w:hAnsi="Times New Roman"/>
          <w:b/>
          <w:sz w:val="28"/>
        </w:rPr>
      </w:pPr>
      <w:bookmarkStart w:id="10" w:name="_Hlk164429570"/>
      <w:r w:rsidRPr="00974851">
        <w:rPr>
          <w:rFonts w:ascii="Times New Roman" w:hAnsi="Times New Roman"/>
          <w:b/>
          <w:sz w:val="28"/>
        </w:rPr>
        <w:t>Слайд 2</w:t>
      </w:r>
      <w:r w:rsidRPr="00D80C2B">
        <w:rPr>
          <w:rFonts w:ascii="Times New Roman" w:hAnsi="Times New Roman"/>
          <w:b/>
          <w:sz w:val="28"/>
        </w:rPr>
        <w:t>3</w:t>
      </w:r>
      <w:r w:rsidRPr="00974851">
        <w:rPr>
          <w:rFonts w:ascii="Times New Roman" w:hAnsi="Times New Roman"/>
          <w:b/>
          <w:sz w:val="28"/>
        </w:rPr>
        <w:t>.</w:t>
      </w:r>
    </w:p>
    <w:bookmarkEnd w:id="10"/>
    <w:p w14:paraId="472A6848" w14:textId="6CD05396" w:rsidR="00F9442B" w:rsidRDefault="00974851" w:rsidP="00974851">
      <w:pPr>
        <w:spacing w:after="0" w:line="360" w:lineRule="auto"/>
        <w:ind w:firstLine="709"/>
        <w:jc w:val="both"/>
        <w:rPr>
          <w:rFonts w:ascii="Times New Roman" w:hAnsi="Times New Roman"/>
          <w:b/>
          <w:sz w:val="28"/>
        </w:rPr>
      </w:pPr>
      <w:r w:rsidRPr="00974851">
        <w:rPr>
          <w:rFonts w:ascii="Times New Roman" w:hAnsi="Times New Roman"/>
          <w:b/>
          <w:sz w:val="28"/>
        </w:rPr>
        <w:t>ТИПЫ ОХЛАЖДАЮЩИХ ЖИДКОСТЕЙ ЛУКОЙЛ</w:t>
      </w:r>
    </w:p>
    <w:p w14:paraId="3E874ADB" w14:textId="26D5A56D" w:rsidR="00F9442B" w:rsidRDefault="00D80C2B" w:rsidP="00D80C2B">
      <w:pPr>
        <w:spacing w:after="0" w:line="360" w:lineRule="auto"/>
        <w:ind w:firstLine="709"/>
        <w:jc w:val="both"/>
        <w:rPr>
          <w:rFonts w:ascii="Times New Roman" w:hAnsi="Times New Roman"/>
          <w:bCs/>
          <w:sz w:val="28"/>
        </w:rPr>
      </w:pPr>
      <w:r w:rsidRPr="00D80C2B">
        <w:rPr>
          <w:rFonts w:ascii="Times New Roman" w:hAnsi="Times New Roman"/>
          <w:bCs/>
          <w:sz w:val="28"/>
        </w:rPr>
        <w:t xml:space="preserve">На данный момент компания ЛУКОЙЛ представлена на рынке ОЖ широкой линейкой антифризов, как жидкостей, так и их концентратов. ОЖ ЛУКОЙЛ отвечают всем основным современным промышленным стандартам и спецификациям OEM. </w:t>
      </w:r>
    </w:p>
    <w:p w14:paraId="6D3812DF" w14:textId="1B38F1C5" w:rsidR="00D80C2B" w:rsidRDefault="00D80C2B" w:rsidP="00D80C2B">
      <w:pPr>
        <w:spacing w:after="0" w:line="360" w:lineRule="auto"/>
        <w:ind w:firstLine="709"/>
        <w:jc w:val="both"/>
        <w:rPr>
          <w:rFonts w:ascii="Times New Roman" w:hAnsi="Times New Roman"/>
          <w:bCs/>
          <w:sz w:val="28"/>
        </w:rPr>
      </w:pPr>
    </w:p>
    <w:p w14:paraId="29D1DF04" w14:textId="77777777" w:rsidR="0062702A" w:rsidRPr="0062702A" w:rsidRDefault="0062702A" w:rsidP="0062702A">
      <w:pPr>
        <w:spacing w:after="0" w:line="360" w:lineRule="auto"/>
        <w:ind w:firstLine="709"/>
        <w:jc w:val="both"/>
        <w:rPr>
          <w:rFonts w:ascii="Times New Roman" w:hAnsi="Times New Roman"/>
          <w:bCs/>
          <w:sz w:val="28"/>
        </w:rPr>
      </w:pPr>
      <w:r w:rsidRPr="0062702A">
        <w:rPr>
          <w:rFonts w:ascii="Times New Roman" w:hAnsi="Times New Roman"/>
          <w:bCs/>
          <w:sz w:val="28"/>
        </w:rPr>
        <w:t>Теперь рассмотрим антифризы ЛУКОЙЛ подробнее в зависимости от технологии присадок, используемых в них.</w:t>
      </w:r>
    </w:p>
    <w:p w14:paraId="729FD6AC" w14:textId="239C42C7" w:rsidR="00D80C2B" w:rsidRDefault="0062702A" w:rsidP="0062702A">
      <w:pPr>
        <w:spacing w:after="0" w:line="360" w:lineRule="auto"/>
        <w:jc w:val="both"/>
        <w:rPr>
          <w:rFonts w:ascii="Times New Roman" w:hAnsi="Times New Roman"/>
          <w:bCs/>
          <w:sz w:val="28"/>
        </w:rPr>
      </w:pPr>
      <w:r w:rsidRPr="0062702A">
        <w:rPr>
          <w:rFonts w:ascii="Times New Roman" w:hAnsi="Times New Roman"/>
          <w:b/>
          <w:sz w:val="28"/>
        </w:rPr>
        <w:lastRenderedPageBreak/>
        <w:t>Неорганический пакет присадок</w:t>
      </w:r>
      <w:r w:rsidR="00D80C2B" w:rsidRPr="0062702A">
        <w:rPr>
          <w:rFonts w:ascii="Times New Roman" w:hAnsi="Times New Roman"/>
          <w:b/>
          <w:noProof/>
          <w:sz w:val="28"/>
        </w:rPr>
        <w:drawing>
          <wp:anchor distT="0" distB="0" distL="114300" distR="114300" simplePos="0" relativeHeight="251659776" behindDoc="0" locked="0" layoutInCell="1" allowOverlap="1" wp14:anchorId="6F39DBC6" wp14:editId="1EBE594A">
            <wp:simplePos x="0" y="0"/>
            <wp:positionH relativeFrom="page">
              <wp:align>center</wp:align>
            </wp:positionH>
            <wp:positionV relativeFrom="paragraph">
              <wp:posOffset>0</wp:posOffset>
            </wp:positionV>
            <wp:extent cx="6098540" cy="48768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5962" t="1" r="18566" b="240"/>
                    <a:stretch/>
                  </pic:blipFill>
                  <pic:spPr bwMode="auto">
                    <a:xfrm>
                      <a:off x="0" y="0"/>
                      <a:ext cx="6098540" cy="487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sz w:val="28"/>
        </w:rPr>
        <w:t xml:space="preserve">: </w:t>
      </w:r>
      <w:r w:rsidRPr="0062702A">
        <w:rPr>
          <w:rFonts w:ascii="Times New Roman" w:hAnsi="Times New Roman"/>
          <w:bCs/>
          <w:sz w:val="28"/>
        </w:rPr>
        <w:t>ЛУКОЙЛ ТОСОЛ СУПЕР А65 и ЛУКОЙЛ ТОСОЛ СУПЕР А40 — это охлаждающая низкозамерзающая жидкость на основе этиленгликоля с применением неорганических ингибиторов. Она предназначена для использования в системах охлаждения двигателей внутреннего сгорания легковых и грузовых автомобилей. Обеспечивает эффективное охлаждение двигателя и предохраняет систему от коррозии и образования накипи. Данная жидкость нейтральна по отношению к резиновым шлангам и уплотнительным деталям из резины и пластических масс.</w:t>
      </w:r>
    </w:p>
    <w:p w14:paraId="705D7150" w14:textId="77777777" w:rsidR="00494A18" w:rsidRDefault="00494A18" w:rsidP="0062702A">
      <w:pPr>
        <w:spacing w:after="0" w:line="360" w:lineRule="auto"/>
        <w:jc w:val="both"/>
        <w:rPr>
          <w:rFonts w:ascii="Times New Roman" w:hAnsi="Times New Roman"/>
          <w:b/>
          <w:sz w:val="28"/>
        </w:rPr>
      </w:pPr>
    </w:p>
    <w:p w14:paraId="4857EA60" w14:textId="5C4E4C40" w:rsidR="0062702A" w:rsidRDefault="0062702A" w:rsidP="0062702A">
      <w:pPr>
        <w:spacing w:after="0" w:line="360" w:lineRule="auto"/>
        <w:jc w:val="both"/>
        <w:rPr>
          <w:rFonts w:ascii="Times New Roman" w:hAnsi="Times New Roman"/>
          <w:bCs/>
          <w:sz w:val="28"/>
        </w:rPr>
      </w:pPr>
      <w:r w:rsidRPr="0062702A">
        <w:rPr>
          <w:rFonts w:ascii="Times New Roman" w:hAnsi="Times New Roman"/>
          <w:b/>
          <w:sz w:val="28"/>
        </w:rPr>
        <w:t>Гибридный пакет присадок</w:t>
      </w:r>
      <w:r>
        <w:rPr>
          <w:rFonts w:ascii="Times New Roman" w:hAnsi="Times New Roman"/>
          <w:b/>
          <w:sz w:val="28"/>
        </w:rPr>
        <w:t xml:space="preserve">: </w:t>
      </w:r>
      <w:r w:rsidRPr="0062702A">
        <w:rPr>
          <w:rFonts w:ascii="Times New Roman" w:hAnsi="Times New Roman"/>
          <w:bCs/>
          <w:sz w:val="28"/>
        </w:rPr>
        <w:t xml:space="preserve">ЛУКОЙЛ АНТИФРИЗ G 11 BLUE, </w:t>
      </w:r>
      <w:r w:rsidR="002E3832" w:rsidRPr="0062702A">
        <w:rPr>
          <w:rFonts w:ascii="Times New Roman" w:hAnsi="Times New Roman"/>
          <w:bCs/>
          <w:sz w:val="28"/>
        </w:rPr>
        <w:t>GREEN — это</w:t>
      </w:r>
      <w:r w:rsidRPr="0062702A">
        <w:rPr>
          <w:rFonts w:ascii="Times New Roman" w:hAnsi="Times New Roman"/>
          <w:bCs/>
          <w:sz w:val="28"/>
        </w:rPr>
        <w:t xml:space="preserve"> высококачественная </w:t>
      </w:r>
      <w:r w:rsidR="002E3832" w:rsidRPr="0062702A">
        <w:rPr>
          <w:rFonts w:ascii="Times New Roman" w:hAnsi="Times New Roman"/>
          <w:bCs/>
          <w:sz w:val="28"/>
        </w:rPr>
        <w:t>гибридная охлаждающая</w:t>
      </w:r>
      <w:r w:rsidRPr="0062702A">
        <w:rPr>
          <w:rFonts w:ascii="Times New Roman" w:hAnsi="Times New Roman"/>
          <w:bCs/>
          <w:sz w:val="28"/>
        </w:rPr>
        <w:t xml:space="preserve"> низкозамерзающая жидкость на основе этиленгликоля и концентрата BASF (Германия). Она предназначена для использования в системах охлаждения двигателей внутреннего сгорания легковых и грузовых автомобилей, работающих при температуре не ниже -40°С. </w:t>
      </w:r>
      <w:r w:rsidRPr="0062702A">
        <w:rPr>
          <w:rFonts w:ascii="Times New Roman" w:hAnsi="Times New Roman"/>
          <w:bCs/>
          <w:sz w:val="28"/>
        </w:rPr>
        <w:lastRenderedPageBreak/>
        <w:t>В состав жидкости входят соли органических кислот и силикаты, предотвращающие коррозию. Она не содержит аминов, нитритов и фосфатов. Данный антифриз обеспечивает эффективную защиту системы охлаждения двигателя от коррозии и образования накипи. Обеспечивает улучшение теплопередачи, а также увеличивает срок смены жидкости благодаря уникальному сочетанию ингибиторов в составе. Однако следует иметь в виду, что при применении АНТИФРИЗА G</w:t>
      </w:r>
      <w:proofErr w:type="gramStart"/>
      <w:r w:rsidRPr="0062702A">
        <w:rPr>
          <w:rFonts w:ascii="Times New Roman" w:hAnsi="Times New Roman"/>
          <w:bCs/>
          <w:sz w:val="28"/>
        </w:rPr>
        <w:t>11  в</w:t>
      </w:r>
      <w:proofErr w:type="gramEnd"/>
      <w:r w:rsidRPr="0062702A">
        <w:rPr>
          <w:rFonts w:ascii="Times New Roman" w:hAnsi="Times New Roman"/>
          <w:bCs/>
          <w:sz w:val="28"/>
        </w:rPr>
        <w:t xml:space="preserve"> дизельных ДВС высокой мощности может потребоваться добавление присадок SCR для снижения кавитации гильз цилиндров двигателя.</w:t>
      </w:r>
    </w:p>
    <w:p w14:paraId="2E301CB1" w14:textId="77777777" w:rsidR="00494A18" w:rsidRDefault="00494A18" w:rsidP="00494A18">
      <w:pPr>
        <w:spacing w:after="0" w:line="360" w:lineRule="auto"/>
        <w:jc w:val="both"/>
        <w:rPr>
          <w:rFonts w:ascii="Times New Roman" w:hAnsi="Times New Roman"/>
          <w:b/>
          <w:sz w:val="28"/>
        </w:rPr>
      </w:pPr>
    </w:p>
    <w:p w14:paraId="66F8C443" w14:textId="4BD10EC3" w:rsidR="0062702A" w:rsidRDefault="00494A18" w:rsidP="00494A18">
      <w:pPr>
        <w:spacing w:after="0" w:line="360" w:lineRule="auto"/>
        <w:jc w:val="both"/>
        <w:rPr>
          <w:rFonts w:ascii="Times New Roman" w:hAnsi="Times New Roman"/>
          <w:bCs/>
          <w:sz w:val="28"/>
        </w:rPr>
      </w:pPr>
      <w:r w:rsidRPr="00494A18">
        <w:rPr>
          <w:rFonts w:ascii="Times New Roman" w:hAnsi="Times New Roman"/>
          <w:b/>
          <w:sz w:val="28"/>
        </w:rPr>
        <w:t>Органический пакет присадок:</w:t>
      </w:r>
      <w:r>
        <w:rPr>
          <w:rFonts w:ascii="Times New Roman" w:hAnsi="Times New Roman"/>
          <w:b/>
          <w:sz w:val="28"/>
        </w:rPr>
        <w:t xml:space="preserve"> </w:t>
      </w:r>
      <w:r w:rsidRPr="00494A18">
        <w:rPr>
          <w:rFonts w:ascii="Times New Roman" w:hAnsi="Times New Roman"/>
          <w:bCs/>
          <w:sz w:val="28"/>
        </w:rPr>
        <w:t>ЛУКОЙЛ АНТИФРИЗ G 12 RED, YELLOW – это современная охлаждающая низкозамерзающая жидкость, разработанная с использованием органической технологии карбоксилатных присадок. Он предназначен для использования в замкнутых системах охлаждения двигателей внутреннего сгорания современных легковых и грузовых автомобилей, работающих при температуре окружающей среды не ниже -40 °С, и не содержит силикатов, нитритов, фосфатов, аминов и боратов. Преимущественно для алюминиевых ДВС легковых автомобилей, легких и средне-тоннажных грузовиков, коммерческой техники на их шасси.</w:t>
      </w:r>
    </w:p>
    <w:p w14:paraId="4361F3B6" w14:textId="77777777" w:rsidR="00494A18" w:rsidRDefault="00494A18" w:rsidP="00494A18">
      <w:pPr>
        <w:spacing w:after="0" w:line="360" w:lineRule="auto"/>
        <w:jc w:val="both"/>
        <w:rPr>
          <w:rFonts w:ascii="Times New Roman" w:hAnsi="Times New Roman"/>
          <w:bCs/>
          <w:sz w:val="28"/>
        </w:rPr>
      </w:pPr>
    </w:p>
    <w:p w14:paraId="6EED32AB" w14:textId="2BD1A304" w:rsidR="00494A18" w:rsidRPr="00494A18" w:rsidRDefault="00494A18" w:rsidP="00494A18">
      <w:pPr>
        <w:spacing w:after="0" w:line="360" w:lineRule="auto"/>
        <w:jc w:val="both"/>
        <w:rPr>
          <w:rFonts w:ascii="Times New Roman" w:hAnsi="Times New Roman"/>
          <w:b/>
          <w:sz w:val="28"/>
        </w:rPr>
      </w:pPr>
      <w:r w:rsidRPr="00494A18">
        <w:rPr>
          <w:rFonts w:ascii="Times New Roman" w:hAnsi="Times New Roman"/>
          <w:b/>
          <w:sz w:val="28"/>
        </w:rPr>
        <w:t>Лобридный пакет присадок:</w:t>
      </w:r>
      <w:r>
        <w:rPr>
          <w:rFonts w:ascii="Times New Roman" w:hAnsi="Times New Roman"/>
          <w:b/>
          <w:sz w:val="28"/>
        </w:rPr>
        <w:t xml:space="preserve"> </w:t>
      </w:r>
      <w:r w:rsidRPr="00494A18">
        <w:rPr>
          <w:rFonts w:ascii="Times New Roman" w:hAnsi="Times New Roman"/>
          <w:bCs/>
          <w:sz w:val="28"/>
        </w:rPr>
        <w:t xml:space="preserve">ЛУКОЙЛ АНТИФРИЗ G12++ </w:t>
      </w:r>
      <w:r w:rsidR="00391293" w:rsidRPr="00494A18">
        <w:rPr>
          <w:rFonts w:ascii="Times New Roman" w:hAnsi="Times New Roman"/>
          <w:bCs/>
          <w:sz w:val="28"/>
        </w:rPr>
        <w:t>— это</w:t>
      </w:r>
      <w:r w:rsidRPr="00494A18">
        <w:rPr>
          <w:rFonts w:ascii="Times New Roman" w:hAnsi="Times New Roman"/>
          <w:bCs/>
          <w:sz w:val="28"/>
        </w:rPr>
        <w:t xml:space="preserve"> этиленгликолевый лобридный антифриз, разработанный с использованием солей карбоновых кислот и силикатов. Данный антифриз сочетает в себе преимущества карбоксилатных и гибридных ОЖ, т.е обеспечивает повышенную защиту от коррозии и долгий срок службы.</w:t>
      </w:r>
    </w:p>
    <w:p w14:paraId="378C0963" w14:textId="77777777" w:rsidR="00494A18" w:rsidRPr="00494A18" w:rsidRDefault="00494A18" w:rsidP="00494A18">
      <w:pPr>
        <w:spacing w:after="0" w:line="360" w:lineRule="auto"/>
        <w:jc w:val="both"/>
        <w:rPr>
          <w:rFonts w:ascii="Times New Roman" w:hAnsi="Times New Roman"/>
          <w:bCs/>
          <w:sz w:val="28"/>
        </w:rPr>
      </w:pPr>
      <w:r w:rsidRPr="00494A18">
        <w:rPr>
          <w:rFonts w:ascii="Times New Roman" w:hAnsi="Times New Roman"/>
          <w:bCs/>
          <w:sz w:val="28"/>
        </w:rPr>
        <w:t>ЛУКОЙЛ АНТИФРИЗ G12++ обеспечивает:</w:t>
      </w:r>
    </w:p>
    <w:p w14:paraId="448A8E81" w14:textId="77777777" w:rsidR="00494A18" w:rsidRPr="00494A18" w:rsidRDefault="00494A18" w:rsidP="00494A18">
      <w:pPr>
        <w:spacing w:after="0" w:line="360" w:lineRule="auto"/>
        <w:jc w:val="both"/>
        <w:rPr>
          <w:rFonts w:ascii="Times New Roman" w:hAnsi="Times New Roman"/>
          <w:bCs/>
          <w:sz w:val="28"/>
        </w:rPr>
      </w:pPr>
      <w:r w:rsidRPr="00494A18">
        <w:rPr>
          <w:rFonts w:ascii="Times New Roman" w:hAnsi="Times New Roman"/>
          <w:bCs/>
          <w:sz w:val="28"/>
        </w:rPr>
        <w:t>отличную защиту двигателя от перегрева и замерзания: Т кипения 111˚С, Т начала кристаллизации: -43˚С</w:t>
      </w:r>
    </w:p>
    <w:p w14:paraId="7848E36F" w14:textId="1289B499" w:rsidR="00494A18" w:rsidRPr="00494A18" w:rsidRDefault="00494A18" w:rsidP="00494A18">
      <w:pPr>
        <w:spacing w:after="0" w:line="360" w:lineRule="auto"/>
        <w:jc w:val="both"/>
        <w:rPr>
          <w:rFonts w:ascii="Times New Roman" w:hAnsi="Times New Roman"/>
          <w:bCs/>
          <w:sz w:val="28"/>
        </w:rPr>
      </w:pPr>
      <w:r w:rsidRPr="00494A18">
        <w:rPr>
          <w:rFonts w:ascii="Times New Roman" w:hAnsi="Times New Roman"/>
          <w:bCs/>
          <w:sz w:val="28"/>
        </w:rPr>
        <w:t xml:space="preserve"> повышенную защиту от коррозии металлов и сплавов на основе алюминия, меди, латуни, чугуна, железа</w:t>
      </w:r>
    </w:p>
    <w:p w14:paraId="4CDF0825" w14:textId="60C3CC15" w:rsidR="00F9442B" w:rsidRDefault="00494A18" w:rsidP="00494A18">
      <w:pPr>
        <w:spacing w:after="0" w:line="360" w:lineRule="auto"/>
        <w:ind w:firstLine="709"/>
        <w:jc w:val="center"/>
        <w:rPr>
          <w:rFonts w:ascii="Times New Roman" w:hAnsi="Times New Roman"/>
          <w:b/>
          <w:sz w:val="28"/>
        </w:rPr>
      </w:pPr>
      <w:r w:rsidRPr="00494A18">
        <w:rPr>
          <w:rFonts w:ascii="Times New Roman" w:hAnsi="Times New Roman"/>
          <w:b/>
          <w:sz w:val="28"/>
        </w:rPr>
        <w:lastRenderedPageBreak/>
        <w:t>Слайд 2</w:t>
      </w:r>
      <w:r>
        <w:rPr>
          <w:rFonts w:ascii="Times New Roman" w:hAnsi="Times New Roman"/>
          <w:b/>
          <w:sz w:val="28"/>
        </w:rPr>
        <w:t>4</w:t>
      </w:r>
      <w:r w:rsidRPr="00494A18">
        <w:rPr>
          <w:rFonts w:ascii="Times New Roman" w:hAnsi="Times New Roman"/>
          <w:b/>
          <w:sz w:val="28"/>
        </w:rPr>
        <w:t>.</w:t>
      </w:r>
    </w:p>
    <w:p w14:paraId="46D5848C" w14:textId="24D61D32" w:rsidR="00067B49" w:rsidRDefault="00D75EF3">
      <w:pPr>
        <w:pStyle w:val="af8"/>
        <w:spacing w:line="360" w:lineRule="auto"/>
        <w:ind w:firstLine="709"/>
        <w:jc w:val="both"/>
        <w:rPr>
          <w:rFonts w:ascii="Times New Roman" w:hAnsi="Times New Roman"/>
          <w:color w:val="000000" w:themeColor="text1"/>
          <w:sz w:val="28"/>
        </w:rPr>
      </w:pPr>
      <w:r>
        <w:rPr>
          <w:rFonts w:ascii="Times New Roman" w:hAnsi="Times New Roman"/>
          <w:color w:val="000000" w:themeColor="text1"/>
          <w:sz w:val="28"/>
        </w:rPr>
        <w:t>Я благодарю Вас за внимание! Помните, что</w:t>
      </w:r>
      <w:r w:rsidR="00641070">
        <w:rPr>
          <w:rFonts w:ascii="Times New Roman" w:hAnsi="Times New Roman"/>
          <w:color w:val="000000" w:themeColor="text1"/>
          <w:sz w:val="28"/>
        </w:rPr>
        <w:t xml:space="preserve"> с</w:t>
      </w:r>
      <w:r>
        <w:rPr>
          <w:rFonts w:ascii="Times New Roman" w:hAnsi="Times New Roman"/>
          <w:color w:val="000000" w:themeColor="text1"/>
          <w:sz w:val="28"/>
        </w:rPr>
        <w:t xml:space="preserve">делать выбор максимально простым можно с линейкой </w:t>
      </w:r>
      <w:r w:rsidR="00641070">
        <w:rPr>
          <w:rFonts w:ascii="Times New Roman" w:hAnsi="Times New Roman"/>
          <w:color w:val="000000" w:themeColor="text1"/>
          <w:sz w:val="28"/>
        </w:rPr>
        <w:t>технических жидкостей ЛУКОЙЛ,</w:t>
      </w:r>
      <w:r>
        <w:rPr>
          <w:rFonts w:ascii="Times New Roman" w:hAnsi="Times New Roman"/>
          <w:color w:val="000000" w:themeColor="text1"/>
          <w:sz w:val="28"/>
        </w:rPr>
        <w:t xml:space="preserve"> разобраться сможет даже новичок.</w:t>
      </w:r>
    </w:p>
    <w:p w14:paraId="3AC84CC2" w14:textId="7DE7B7C9" w:rsidR="00067B49" w:rsidRDefault="00D75EF3">
      <w:pPr>
        <w:pStyle w:val="af8"/>
        <w:spacing w:line="360" w:lineRule="auto"/>
        <w:ind w:firstLine="709"/>
        <w:jc w:val="both"/>
        <w:rPr>
          <w:rFonts w:ascii="Times New Roman" w:hAnsi="Times New Roman"/>
          <w:sz w:val="28"/>
        </w:rPr>
      </w:pPr>
      <w:r>
        <w:rPr>
          <w:rFonts w:ascii="Times New Roman" w:hAnsi="Times New Roman"/>
          <w:sz w:val="28"/>
        </w:rPr>
        <w:t>Дизайн и технология защиты канистр масел LUKOIL GENESIS разработаны таким образом, чтобы исключить подделку. Этикетка не наклеивается поверх канистры, а вплавляется на этапе изготовления и неотделима от нее. Обращайте внимание на этикетку, когда будете покупать масло, попробуйте подцепить ее ногтем.</w:t>
      </w:r>
    </w:p>
    <w:p w14:paraId="6A99612D" w14:textId="77777777" w:rsidR="00067B49" w:rsidRDefault="00D75EF3">
      <w:pPr>
        <w:pStyle w:val="af8"/>
        <w:spacing w:line="360" w:lineRule="auto"/>
        <w:jc w:val="both"/>
        <w:rPr>
          <w:rFonts w:ascii="Times New Roman" w:hAnsi="Times New Roman"/>
          <w:b/>
          <w:sz w:val="28"/>
        </w:rPr>
      </w:pPr>
      <w:r>
        <w:rPr>
          <w:rFonts w:ascii="Times New Roman" w:hAnsi="Times New Roman"/>
          <w:b/>
          <w:sz w:val="28"/>
        </w:rPr>
        <w:t xml:space="preserve">     Остались вопросы? </w:t>
      </w:r>
    </w:p>
    <w:p w14:paraId="2D4FC49D" w14:textId="77777777" w:rsidR="00067B49" w:rsidRDefault="00D75EF3">
      <w:pPr>
        <w:pStyle w:val="af8"/>
        <w:spacing w:line="360" w:lineRule="auto"/>
        <w:ind w:firstLine="360"/>
        <w:jc w:val="both"/>
        <w:rPr>
          <w:rFonts w:ascii="Times New Roman" w:hAnsi="Times New Roman"/>
          <w:color w:val="000000" w:themeColor="text1"/>
          <w:sz w:val="28"/>
        </w:rPr>
      </w:pPr>
      <w:r>
        <w:rPr>
          <w:rFonts w:ascii="Times New Roman" w:hAnsi="Times New Roman"/>
          <w:color w:val="000000" w:themeColor="text1"/>
          <w:sz w:val="28"/>
        </w:rPr>
        <w:t>Ознакомьтесь с содержанием информационного стенда ЛУКОЙЛ</w:t>
      </w:r>
    </w:p>
    <w:p w14:paraId="683677E0" w14:textId="77777777" w:rsidR="00067B49" w:rsidRDefault="00D75EF3">
      <w:pPr>
        <w:pStyle w:val="af8"/>
        <w:spacing w:line="360" w:lineRule="auto"/>
        <w:jc w:val="both"/>
        <w:rPr>
          <w:rFonts w:ascii="Times New Roman" w:hAnsi="Times New Roman"/>
          <w:color w:val="000000" w:themeColor="text1"/>
          <w:sz w:val="28"/>
        </w:rPr>
      </w:pPr>
      <w:r>
        <w:rPr>
          <w:rFonts w:ascii="Times New Roman" w:hAnsi="Times New Roman"/>
          <w:color w:val="000000" w:themeColor="text1"/>
          <w:sz w:val="28"/>
        </w:rPr>
        <w:t xml:space="preserve">     Зайдите на сайт </w:t>
      </w:r>
      <w:hyperlink r:id="rId14" w:history="1">
        <w:r>
          <w:rPr>
            <w:rStyle w:val="af0"/>
            <w:rFonts w:ascii="Times New Roman" w:hAnsi="Times New Roman"/>
            <w:sz w:val="28"/>
          </w:rPr>
          <w:t>www.lukoil-masla.ru</w:t>
        </w:r>
      </w:hyperlink>
      <w:r>
        <w:rPr>
          <w:rFonts w:ascii="Times New Roman" w:hAnsi="Times New Roman"/>
          <w:color w:val="000000" w:themeColor="text1"/>
          <w:sz w:val="28"/>
        </w:rPr>
        <w:t>.</w:t>
      </w:r>
    </w:p>
    <w:p w14:paraId="0CA1B919" w14:textId="77777777" w:rsidR="00067B49" w:rsidRDefault="00D75EF3">
      <w:pPr>
        <w:pStyle w:val="af8"/>
        <w:spacing w:line="360" w:lineRule="auto"/>
        <w:jc w:val="both"/>
        <w:rPr>
          <w:rFonts w:ascii="Times New Roman" w:hAnsi="Times New Roman"/>
          <w:color w:val="000000" w:themeColor="text1"/>
          <w:sz w:val="28"/>
        </w:rPr>
      </w:pPr>
      <w:r>
        <w:rPr>
          <w:rFonts w:ascii="Times New Roman" w:hAnsi="Times New Roman"/>
          <w:color w:val="000000" w:themeColor="text1"/>
          <w:sz w:val="28"/>
        </w:rPr>
        <w:t xml:space="preserve">     </w:t>
      </w:r>
    </w:p>
    <w:p w14:paraId="3346BD10" w14:textId="48095879" w:rsidR="00067B49" w:rsidRDefault="00D75EF3" w:rsidP="003C7546">
      <w:pPr>
        <w:pStyle w:val="af8"/>
        <w:spacing w:line="360" w:lineRule="auto"/>
        <w:jc w:val="center"/>
        <w:rPr>
          <w:rFonts w:ascii="Times New Roman" w:hAnsi="Times New Roman"/>
          <w:color w:val="000000" w:themeColor="text1"/>
          <w:sz w:val="28"/>
        </w:rPr>
      </w:pPr>
      <w:r>
        <w:rPr>
          <w:rFonts w:ascii="Times New Roman" w:hAnsi="Times New Roman"/>
          <w:color w:val="000000" w:themeColor="text1"/>
          <w:sz w:val="28"/>
        </w:rPr>
        <w:t>Спасибо за внимание!</w:t>
      </w:r>
    </w:p>
    <w:p w14:paraId="3BCFE581" w14:textId="77777777" w:rsidR="00067B49" w:rsidRDefault="00067B49">
      <w:pPr>
        <w:pStyle w:val="af8"/>
        <w:spacing w:line="360" w:lineRule="auto"/>
        <w:jc w:val="both"/>
        <w:rPr>
          <w:rFonts w:ascii="Times New Roman" w:hAnsi="Times New Roman"/>
          <w:b/>
          <w:sz w:val="28"/>
        </w:rPr>
      </w:pPr>
    </w:p>
    <w:p w14:paraId="31A465C6" w14:textId="77777777" w:rsidR="00067B49" w:rsidRDefault="00D75EF3">
      <w:pPr>
        <w:pStyle w:val="af8"/>
        <w:spacing w:line="360" w:lineRule="auto"/>
        <w:jc w:val="both"/>
        <w:rPr>
          <w:rFonts w:ascii="Times New Roman" w:hAnsi="Times New Roman"/>
          <w:b/>
          <w:sz w:val="28"/>
        </w:rPr>
      </w:pPr>
      <w:r>
        <w:rPr>
          <w:rFonts w:ascii="Times New Roman" w:hAnsi="Times New Roman"/>
          <w:b/>
          <w:sz w:val="28"/>
        </w:rPr>
        <w:t>Вопросы для контроля:</w:t>
      </w:r>
    </w:p>
    <w:p w14:paraId="0AE12397" w14:textId="77777777" w:rsidR="00067B49" w:rsidRDefault="00D75EF3">
      <w:pPr>
        <w:spacing w:after="0" w:line="360" w:lineRule="auto"/>
        <w:jc w:val="both"/>
        <w:rPr>
          <w:rFonts w:ascii="Times New Roman" w:hAnsi="Times New Roman"/>
          <w:sz w:val="28"/>
        </w:rPr>
      </w:pPr>
      <w:r>
        <w:rPr>
          <w:rFonts w:ascii="Times New Roman" w:hAnsi="Times New Roman"/>
          <w:sz w:val="28"/>
        </w:rPr>
        <w:t>1. Перечислите требования, предъявляемые к моторным маслам.</w:t>
      </w:r>
    </w:p>
    <w:p w14:paraId="7A1F1658" w14:textId="77777777" w:rsidR="00067B49" w:rsidRDefault="00D75EF3">
      <w:pPr>
        <w:spacing w:after="0" w:line="360" w:lineRule="auto"/>
        <w:jc w:val="both"/>
        <w:rPr>
          <w:rFonts w:ascii="Times New Roman" w:hAnsi="Times New Roman"/>
          <w:sz w:val="28"/>
        </w:rPr>
      </w:pPr>
      <w:r>
        <w:rPr>
          <w:rFonts w:ascii="Times New Roman" w:hAnsi="Times New Roman"/>
          <w:sz w:val="28"/>
        </w:rPr>
        <w:t>2. Что относят к эксплуатационным свойствам масел?</w:t>
      </w:r>
    </w:p>
    <w:p w14:paraId="15A91A8B" w14:textId="77777777" w:rsidR="00067B49" w:rsidRDefault="00D75EF3">
      <w:pPr>
        <w:spacing w:after="0" w:line="360" w:lineRule="auto"/>
        <w:jc w:val="both"/>
        <w:rPr>
          <w:rFonts w:ascii="Times New Roman" w:hAnsi="Times New Roman"/>
          <w:sz w:val="28"/>
        </w:rPr>
      </w:pPr>
      <w:r>
        <w:rPr>
          <w:rFonts w:ascii="Times New Roman" w:hAnsi="Times New Roman"/>
          <w:sz w:val="28"/>
        </w:rPr>
        <w:t>3. Назовите виды присадок к маслам, их назначение?</w:t>
      </w:r>
    </w:p>
    <w:p w14:paraId="136C019E" w14:textId="527927C1" w:rsidR="00067B49" w:rsidRDefault="00D75EF3">
      <w:pPr>
        <w:spacing w:after="0" w:line="360" w:lineRule="auto"/>
        <w:jc w:val="both"/>
        <w:rPr>
          <w:rFonts w:ascii="Times New Roman" w:hAnsi="Times New Roman"/>
          <w:sz w:val="28"/>
        </w:rPr>
      </w:pPr>
      <w:r>
        <w:rPr>
          <w:rFonts w:ascii="Times New Roman" w:hAnsi="Times New Roman"/>
          <w:sz w:val="28"/>
        </w:rPr>
        <w:t>4. Как классифицируются моторные масла по API?</w:t>
      </w:r>
    </w:p>
    <w:p w14:paraId="0CF7070F" w14:textId="32B67841" w:rsidR="00494A18" w:rsidRDefault="00494A18">
      <w:pPr>
        <w:spacing w:after="0" w:line="360" w:lineRule="auto"/>
        <w:jc w:val="both"/>
        <w:rPr>
          <w:rFonts w:ascii="Times New Roman" w:hAnsi="Times New Roman"/>
          <w:sz w:val="28"/>
        </w:rPr>
      </w:pPr>
      <w:r w:rsidRPr="00494A18">
        <w:rPr>
          <w:rFonts w:ascii="Times New Roman" w:hAnsi="Times New Roman"/>
          <w:color w:val="FF0000"/>
          <w:sz w:val="28"/>
        </w:rPr>
        <w:t>5.</w:t>
      </w:r>
      <w:r>
        <w:rPr>
          <w:rFonts w:ascii="Times New Roman" w:hAnsi="Times New Roman"/>
          <w:sz w:val="28"/>
        </w:rPr>
        <w:t xml:space="preserve"> </w:t>
      </w:r>
      <w:r w:rsidRPr="00494A18">
        <w:rPr>
          <w:rFonts w:ascii="Times New Roman" w:hAnsi="Times New Roman"/>
          <w:color w:val="FF0000"/>
          <w:sz w:val="28"/>
        </w:rPr>
        <w:t>Вопрос по охлаждающим жидкостям</w:t>
      </w:r>
    </w:p>
    <w:p w14:paraId="17369A26" w14:textId="77777777" w:rsidR="00067B49" w:rsidRDefault="00067B49">
      <w:pPr>
        <w:spacing w:after="0" w:line="360" w:lineRule="auto"/>
        <w:jc w:val="both"/>
        <w:rPr>
          <w:rFonts w:ascii="Times New Roman" w:hAnsi="Times New Roman"/>
          <w:sz w:val="28"/>
        </w:rPr>
      </w:pPr>
    </w:p>
    <w:p w14:paraId="24C4619F" w14:textId="77777777" w:rsidR="00067B49" w:rsidRDefault="00D75EF3">
      <w:pPr>
        <w:spacing w:after="0" w:line="360" w:lineRule="auto"/>
        <w:jc w:val="center"/>
        <w:rPr>
          <w:rFonts w:ascii="Times New Roman" w:hAnsi="Times New Roman"/>
          <w:b/>
          <w:sz w:val="28"/>
        </w:rPr>
      </w:pPr>
      <w:r>
        <w:rPr>
          <w:rFonts w:ascii="Times New Roman" w:hAnsi="Times New Roman"/>
          <w:b/>
          <w:sz w:val="28"/>
        </w:rPr>
        <w:t>СПИСОК ЛИТЕРАТУРЫ И ИНЫХ МАТЕРИАЛОВ ДЛЯ САМОСТОЯТЕЛЬНОГО ИЗУЧЕНИЯ (для преподавателей и инструкторов):</w:t>
      </w:r>
    </w:p>
    <w:p w14:paraId="1CE1E4FC" w14:textId="77777777" w:rsidR="00067B49" w:rsidRDefault="00067B49">
      <w:pPr>
        <w:spacing w:after="0" w:line="360" w:lineRule="auto"/>
        <w:jc w:val="center"/>
        <w:rPr>
          <w:rFonts w:ascii="Times New Roman" w:hAnsi="Times New Roman"/>
          <w:b/>
          <w:sz w:val="28"/>
        </w:rPr>
      </w:pPr>
    </w:p>
    <w:p w14:paraId="211A5152" w14:textId="77777777" w:rsidR="00067B49" w:rsidRDefault="00D75EF3">
      <w:pPr>
        <w:pStyle w:val="ae"/>
        <w:numPr>
          <w:ilvl w:val="0"/>
          <w:numId w:val="11"/>
        </w:numPr>
        <w:spacing w:after="0" w:line="360" w:lineRule="auto"/>
        <w:jc w:val="both"/>
        <w:rPr>
          <w:rFonts w:ascii="Times New Roman" w:hAnsi="Times New Roman"/>
          <w:sz w:val="28"/>
        </w:rPr>
      </w:pPr>
      <w:r>
        <w:rPr>
          <w:rFonts w:ascii="Times New Roman" w:hAnsi="Times New Roman"/>
          <w:sz w:val="28"/>
        </w:rPr>
        <w:t>Клишин, П.В. Современные тенденции совершенствования двигателей внутреннего сгорания и их влияние на изменение требований к моторным топливам и маслам / П.В. Клишин, А.П. Латышев, Р.И. Алибеков, Ю.Л. Морозов, И.К. Юнисов // Технологии нефти и газа. – 2015. - №6. – с. 3-6.</w:t>
      </w:r>
    </w:p>
    <w:p w14:paraId="09AE6BFE" w14:textId="77777777" w:rsidR="00067B49" w:rsidRDefault="00D75EF3">
      <w:pPr>
        <w:pStyle w:val="ae"/>
        <w:numPr>
          <w:ilvl w:val="0"/>
          <w:numId w:val="11"/>
        </w:numPr>
        <w:spacing w:after="0" w:line="360" w:lineRule="auto"/>
        <w:jc w:val="both"/>
        <w:rPr>
          <w:rFonts w:ascii="Times New Roman" w:hAnsi="Times New Roman"/>
          <w:sz w:val="28"/>
        </w:rPr>
      </w:pPr>
      <w:r>
        <w:rPr>
          <w:rFonts w:ascii="Times New Roman" w:hAnsi="Times New Roman"/>
          <w:sz w:val="28"/>
        </w:rPr>
        <w:lastRenderedPageBreak/>
        <w:t>Латышев, А.П. Влияние совершенствования двигателей внутреннего сгорания автотранспортных средств на изменения требований к моторным топливам и маслам / А.П. Латышев, Р.И. Алибеков, П.В. Клишин, И.К. Юнисов // Проблемы химмотологии: от эксперимента к математическим моделям высокого уровня. Тезисы докладов VI международной научно-технической конференции. М.: РГУ нефти и газа им. И.М. Губкина, 17-19 октября 2016. – с. 47.</w:t>
      </w:r>
    </w:p>
    <w:p w14:paraId="0371A168" w14:textId="77777777" w:rsidR="00067B49" w:rsidRDefault="00D75EF3">
      <w:pPr>
        <w:pStyle w:val="ae"/>
        <w:numPr>
          <w:ilvl w:val="0"/>
          <w:numId w:val="11"/>
        </w:numPr>
        <w:spacing w:after="0" w:line="360" w:lineRule="auto"/>
        <w:jc w:val="both"/>
        <w:rPr>
          <w:rFonts w:ascii="Times New Roman" w:hAnsi="Times New Roman"/>
          <w:color w:val="000000" w:themeColor="text1"/>
          <w:sz w:val="28"/>
        </w:rPr>
      </w:pPr>
      <w:r>
        <w:rPr>
          <w:rFonts w:ascii="Times New Roman" w:hAnsi="Times New Roman"/>
          <w:sz w:val="28"/>
        </w:rPr>
        <w:t xml:space="preserve">Обзор рынков автомобильных моторных масел России и стран СНГ [Электронный ресурс]. – Режим доступа: </w:t>
      </w:r>
      <w:hyperlink r:id="rId15" w:history="1">
        <w:r>
          <w:rPr>
            <w:rStyle w:val="af0"/>
            <w:rFonts w:ascii="Times New Roman" w:hAnsi="Times New Roman"/>
            <w:color w:val="000000" w:themeColor="text1"/>
            <w:sz w:val="28"/>
            <w:u w:val="none"/>
          </w:rPr>
          <w:t>http://chemtech.ru/obzor-rynkovavtomobilnyh-motornyh-masel-rossii-i-stran-sng/</w:t>
        </w:r>
      </w:hyperlink>
      <w:r>
        <w:rPr>
          <w:rFonts w:ascii="Times New Roman" w:hAnsi="Times New Roman"/>
          <w:color w:val="000000" w:themeColor="text1"/>
          <w:sz w:val="28"/>
        </w:rPr>
        <w:t>.</w:t>
      </w:r>
    </w:p>
    <w:p w14:paraId="3949B3C0" w14:textId="77777777" w:rsidR="00067B49" w:rsidRDefault="00D75EF3">
      <w:pPr>
        <w:pStyle w:val="ae"/>
        <w:numPr>
          <w:ilvl w:val="0"/>
          <w:numId w:val="11"/>
        </w:numPr>
        <w:spacing w:after="0" w:line="360" w:lineRule="auto"/>
        <w:jc w:val="both"/>
        <w:rPr>
          <w:rFonts w:ascii="Times New Roman" w:hAnsi="Times New Roman"/>
          <w:sz w:val="28"/>
        </w:rPr>
      </w:pPr>
      <w:r>
        <w:rPr>
          <w:rFonts w:ascii="Times New Roman" w:hAnsi="Times New Roman"/>
          <w:sz w:val="28"/>
        </w:rPr>
        <w:t xml:space="preserve">Иномарки захватили российские дороги [Электронный ресурс]. – Режим доступа:  </w:t>
      </w:r>
      <w:hyperlink r:id="rId16" w:history="1">
        <w:r>
          <w:rPr>
            <w:rStyle w:val="af0"/>
            <w:rFonts w:ascii="Times New Roman" w:hAnsi="Times New Roman"/>
            <w:color w:val="000000" w:themeColor="text1"/>
            <w:sz w:val="28"/>
            <w:u w:val="none"/>
          </w:rPr>
          <w:t>https://www.zr.ru/content/articles/779343-inomarki-zaxvatili-rossijskiedorogi/</w:t>
        </w:r>
      </w:hyperlink>
    </w:p>
    <w:p w14:paraId="5B81A397" w14:textId="77777777" w:rsidR="00067B49" w:rsidRDefault="00D75EF3">
      <w:pPr>
        <w:pStyle w:val="ae"/>
        <w:numPr>
          <w:ilvl w:val="0"/>
          <w:numId w:val="11"/>
        </w:numPr>
        <w:spacing w:after="0" w:line="360" w:lineRule="auto"/>
        <w:jc w:val="both"/>
        <w:rPr>
          <w:rFonts w:ascii="Times New Roman" w:hAnsi="Times New Roman"/>
          <w:sz w:val="28"/>
        </w:rPr>
      </w:pPr>
      <w:r>
        <w:rPr>
          <w:rFonts w:ascii="Times New Roman" w:hAnsi="Times New Roman"/>
          <w:sz w:val="28"/>
        </w:rPr>
        <w:t>Чудиновских, А.Л. Разработка научных основ химмотологической оценки автомобильных моторных масел. Диссертация докт. техн. наук: 05.17.07 / Чудиновских Алексей Леонидович. – М., 2016. – 239 с.</w:t>
      </w:r>
    </w:p>
    <w:p w14:paraId="176DC5B4" w14:textId="77777777" w:rsidR="00067B49" w:rsidRDefault="00D75EF3">
      <w:pPr>
        <w:pStyle w:val="ae"/>
        <w:numPr>
          <w:ilvl w:val="0"/>
          <w:numId w:val="11"/>
        </w:numPr>
        <w:spacing w:after="0" w:line="360" w:lineRule="auto"/>
        <w:jc w:val="both"/>
        <w:rPr>
          <w:rFonts w:ascii="Times New Roman" w:hAnsi="Times New Roman"/>
          <w:sz w:val="28"/>
        </w:rPr>
      </w:pPr>
      <w:r>
        <w:rPr>
          <w:rFonts w:ascii="Times New Roman" w:hAnsi="Times New Roman"/>
          <w:sz w:val="28"/>
        </w:rPr>
        <w:t>Золотов, В.А. Глобальные требования к эксплуатационным свойствам современных автомобильных моторных масел / В.А. Золотов // Мир нефтепродуктов. Вестник нефтяных компаний, 2018, № 5. – с. 34-40.</w:t>
      </w:r>
    </w:p>
    <w:p w14:paraId="694648CE" w14:textId="77777777" w:rsidR="00067B49" w:rsidRDefault="00D75EF3">
      <w:pPr>
        <w:pStyle w:val="ae"/>
        <w:numPr>
          <w:ilvl w:val="0"/>
          <w:numId w:val="11"/>
        </w:numPr>
        <w:spacing w:after="0" w:line="360" w:lineRule="auto"/>
        <w:jc w:val="both"/>
        <w:rPr>
          <w:rFonts w:ascii="Times New Roman" w:hAnsi="Times New Roman"/>
          <w:sz w:val="28"/>
        </w:rPr>
      </w:pPr>
      <w:r>
        <w:rPr>
          <w:rFonts w:ascii="Times New Roman" w:hAnsi="Times New Roman"/>
          <w:sz w:val="28"/>
        </w:rPr>
        <w:t>Мещерин, Е.М. Современные методы исследования, прогнозирования и оптимизации эксплуатационных свойств моторных масел / Е.М. Мещерин, В.Н. Назаров, Н.С. Нафтулин. – М.: ЦНИИТЭНефтехим. 1990. – 64 с.</w:t>
      </w:r>
    </w:p>
    <w:p w14:paraId="4863EC70" w14:textId="77777777" w:rsidR="00067B49" w:rsidRDefault="00D75EF3">
      <w:pPr>
        <w:pStyle w:val="ae"/>
        <w:numPr>
          <w:ilvl w:val="0"/>
          <w:numId w:val="11"/>
        </w:numPr>
        <w:spacing w:after="0" w:line="360" w:lineRule="auto"/>
        <w:jc w:val="both"/>
        <w:rPr>
          <w:rFonts w:ascii="Times New Roman" w:hAnsi="Times New Roman"/>
          <w:sz w:val="28"/>
        </w:rPr>
      </w:pPr>
      <w:r>
        <w:rPr>
          <w:rFonts w:ascii="Times New Roman" w:hAnsi="Times New Roman"/>
          <w:sz w:val="28"/>
        </w:rPr>
        <w:t>Школьников, В.М. Товарные нефтепродукты, свойства и применение. Справочник / В.М. Школьников – М.: Химия, 1978 г.</w:t>
      </w:r>
    </w:p>
    <w:p w14:paraId="3C726A37" w14:textId="77777777" w:rsidR="00067B49" w:rsidRDefault="00D75EF3">
      <w:pPr>
        <w:pStyle w:val="ae"/>
        <w:numPr>
          <w:ilvl w:val="0"/>
          <w:numId w:val="11"/>
        </w:numPr>
        <w:spacing w:after="0" w:line="360" w:lineRule="auto"/>
        <w:jc w:val="both"/>
        <w:rPr>
          <w:rFonts w:ascii="Times New Roman" w:hAnsi="Times New Roman"/>
          <w:sz w:val="28"/>
        </w:rPr>
      </w:pPr>
      <w:r>
        <w:rPr>
          <w:rFonts w:ascii="Times New Roman" w:hAnsi="Times New Roman"/>
          <w:sz w:val="28"/>
        </w:rPr>
        <w:t>Евдокимов, А.Ю. Смазочные материалы и проблемы экологии / А.Ю. Евдокимов, И.Г. Фукс, Т.Н. Шабалина, Л.Н. Багдасаров. – М.: Нефть и газ, 2000, 423 с.</w:t>
      </w:r>
    </w:p>
    <w:p w14:paraId="0C619E8B" w14:textId="77777777" w:rsidR="00067B49" w:rsidRDefault="00D75EF3">
      <w:pPr>
        <w:pStyle w:val="ae"/>
        <w:numPr>
          <w:ilvl w:val="0"/>
          <w:numId w:val="11"/>
        </w:numPr>
        <w:spacing w:after="0" w:line="360" w:lineRule="auto"/>
        <w:jc w:val="both"/>
        <w:rPr>
          <w:rFonts w:ascii="Times New Roman" w:hAnsi="Times New Roman"/>
          <w:sz w:val="28"/>
        </w:rPr>
      </w:pPr>
      <w:r>
        <w:rPr>
          <w:rFonts w:ascii="Times New Roman" w:hAnsi="Times New Roman"/>
          <w:sz w:val="28"/>
        </w:rPr>
        <w:t xml:space="preserve"> Шор, Г.И. Механизм действия и экспресс-оценка качества масел с Присадками / Г.И. Шор. – М.: ЦНИИТЭнефтехим, 1996. – 109 с.</w:t>
      </w:r>
    </w:p>
    <w:sectPr w:rsidR="00067B49">
      <w:footerReference w:type="default" r:id="rId17"/>
      <w:pgSz w:w="11906" w:h="16838"/>
      <w:pgMar w:top="1134" w:right="566" w:bottom="1134"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DE98B" w14:textId="77777777" w:rsidR="00D75EF3" w:rsidRDefault="00D75EF3">
      <w:pPr>
        <w:spacing w:after="0" w:line="240" w:lineRule="auto"/>
      </w:pPr>
      <w:r>
        <w:separator/>
      </w:r>
    </w:p>
  </w:endnote>
  <w:endnote w:type="continuationSeparator" w:id="0">
    <w:p w14:paraId="283DD0BE" w14:textId="77777777" w:rsidR="00D75EF3" w:rsidRDefault="00D75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XO Thames">
    <w:altName w:val="Cambria"/>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ABE06" w14:textId="77777777" w:rsidR="00067B49" w:rsidRDefault="00D75EF3">
    <w:pPr>
      <w:pStyle w:val="a3"/>
      <w:jc w:val="center"/>
    </w:pPr>
    <w:r>
      <w:fldChar w:fldCharType="begin"/>
    </w:r>
    <w:r>
      <w:instrText xml:space="preserve">PAGE </w:instrText>
    </w:r>
    <w:r>
      <w:fldChar w:fldCharType="separate"/>
    </w:r>
    <w:r>
      <w:t xml:space="preserve"> </w:t>
    </w:r>
    <w:r>
      <w:fldChar w:fldCharType="end"/>
    </w:r>
    <w:r>
      <w:t xml:space="preserve">                                                         </w:t>
    </w:r>
  </w:p>
  <w:p w14:paraId="78D8D1EE" w14:textId="77777777" w:rsidR="00067B49" w:rsidRDefault="00067B49">
    <w:pPr>
      <w:pStyle w:val="a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459CE" w14:textId="77777777" w:rsidR="00D75EF3" w:rsidRDefault="00D75EF3">
      <w:pPr>
        <w:spacing w:after="0" w:line="240" w:lineRule="auto"/>
      </w:pPr>
      <w:r>
        <w:separator/>
      </w:r>
    </w:p>
  </w:footnote>
  <w:footnote w:type="continuationSeparator" w:id="0">
    <w:p w14:paraId="24D53523" w14:textId="77777777" w:rsidR="00D75EF3" w:rsidRDefault="00D75EF3">
      <w:pPr>
        <w:spacing w:after="0" w:line="240" w:lineRule="auto"/>
      </w:pPr>
      <w:r>
        <w:continuationSeparator/>
      </w:r>
    </w:p>
  </w:footnote>
  <w:footnote w:id="1">
    <w:p w14:paraId="0BA4B1D0" w14:textId="77777777" w:rsidR="00067B49" w:rsidRDefault="00D75EF3">
      <w:pPr>
        <w:pStyle w:val="af8"/>
        <w:jc w:val="both"/>
      </w:pPr>
      <w:r>
        <w:rPr>
          <w:vertAlign w:val="superscript"/>
        </w:rPr>
        <w:footnoteRef/>
      </w:r>
      <w:r>
        <w:rPr>
          <w:rFonts w:ascii="Times New Roman" w:hAnsi="Times New Roman"/>
        </w:rPr>
        <w:t xml:space="preserve"> Чудиновских, А.Л. Разработка научных основ химмотологической оценки автомобильных моторных масел. Диссертация докт. техн. наук: 05.17.07 / Чудиновских Алексей Леонидович. – М., 2016. – 239 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F6B0F"/>
    <w:multiLevelType w:val="multilevel"/>
    <w:tmpl w:val="EFA0659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15:restartNumberingAfterBreak="0">
    <w:nsid w:val="208A0A2B"/>
    <w:multiLevelType w:val="multilevel"/>
    <w:tmpl w:val="6E24E22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 w15:restartNumberingAfterBreak="0">
    <w:nsid w:val="23260F45"/>
    <w:multiLevelType w:val="multilevel"/>
    <w:tmpl w:val="EEFE46A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 w15:restartNumberingAfterBreak="0">
    <w:nsid w:val="24BB654F"/>
    <w:multiLevelType w:val="multilevel"/>
    <w:tmpl w:val="AAE2106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15:restartNumberingAfterBreak="0">
    <w:nsid w:val="2878460E"/>
    <w:multiLevelType w:val="multilevel"/>
    <w:tmpl w:val="9424A24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 w15:restartNumberingAfterBreak="0">
    <w:nsid w:val="2D1E2441"/>
    <w:multiLevelType w:val="multilevel"/>
    <w:tmpl w:val="EFB6A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39B6DD6"/>
    <w:multiLevelType w:val="multilevel"/>
    <w:tmpl w:val="0540A9B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7" w15:restartNumberingAfterBreak="0">
    <w:nsid w:val="47AA00B6"/>
    <w:multiLevelType w:val="multilevel"/>
    <w:tmpl w:val="FA5A04D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1C83ADC"/>
    <w:multiLevelType w:val="multilevel"/>
    <w:tmpl w:val="9AC4DFB6"/>
    <w:lvl w:ilvl="0">
      <w:start w:val="1"/>
      <w:numFmt w:val="bullet"/>
      <w:lvlText w:val=""/>
      <w:lvlJc w:val="left"/>
      <w:pPr>
        <w:tabs>
          <w:tab w:val="left" w:pos="720"/>
        </w:tabs>
        <w:ind w:left="720" w:hanging="360"/>
      </w:pPr>
      <w:rPr>
        <w:rFonts w:ascii="Symbol" w:hAnsi="Symbol"/>
        <w:sz w:val="20"/>
      </w:rPr>
    </w:lvl>
    <w:lvl w:ilvl="1">
      <w:start w:val="1"/>
      <w:numFmt w:val="bullet"/>
      <w:lvlText w:val=""/>
      <w:lvlJc w:val="left"/>
      <w:pPr>
        <w:tabs>
          <w:tab w:val="left" w:pos="1440"/>
        </w:tabs>
        <w:ind w:left="1440" w:hanging="360"/>
      </w:pPr>
      <w:rPr>
        <w:rFonts w:ascii="Symbol" w:hAnsi="Symbol"/>
        <w:sz w:val="20"/>
      </w:rPr>
    </w:lvl>
    <w:lvl w:ilvl="2">
      <w:start w:val="1"/>
      <w:numFmt w:val="bullet"/>
      <w:lvlText w:val=""/>
      <w:lvlJc w:val="left"/>
      <w:pPr>
        <w:tabs>
          <w:tab w:val="left" w:pos="2160"/>
        </w:tabs>
        <w:ind w:left="2160" w:hanging="360"/>
      </w:pPr>
      <w:rPr>
        <w:rFonts w:ascii="Symbol" w:hAnsi="Symbol"/>
        <w:sz w:val="20"/>
      </w:rPr>
    </w:lvl>
    <w:lvl w:ilvl="3">
      <w:start w:val="1"/>
      <w:numFmt w:val="bullet"/>
      <w:lvlText w:val=""/>
      <w:lvlJc w:val="left"/>
      <w:pPr>
        <w:tabs>
          <w:tab w:val="left" w:pos="2880"/>
        </w:tabs>
        <w:ind w:left="2880" w:hanging="360"/>
      </w:pPr>
      <w:rPr>
        <w:rFonts w:ascii="Symbol" w:hAnsi="Symbol"/>
        <w:sz w:val="20"/>
      </w:rPr>
    </w:lvl>
    <w:lvl w:ilvl="4">
      <w:start w:val="1"/>
      <w:numFmt w:val="bullet"/>
      <w:lvlText w:val=""/>
      <w:lvlJc w:val="left"/>
      <w:pPr>
        <w:tabs>
          <w:tab w:val="left" w:pos="3600"/>
        </w:tabs>
        <w:ind w:left="3600" w:hanging="360"/>
      </w:pPr>
      <w:rPr>
        <w:rFonts w:ascii="Symbol" w:hAnsi="Symbol"/>
        <w:sz w:val="20"/>
      </w:rPr>
    </w:lvl>
    <w:lvl w:ilvl="5">
      <w:start w:val="1"/>
      <w:numFmt w:val="bullet"/>
      <w:lvlText w:val=""/>
      <w:lvlJc w:val="left"/>
      <w:pPr>
        <w:tabs>
          <w:tab w:val="left" w:pos="4320"/>
        </w:tabs>
        <w:ind w:left="4320" w:hanging="360"/>
      </w:pPr>
      <w:rPr>
        <w:rFonts w:ascii="Symbol" w:hAnsi="Symbol"/>
        <w:sz w:val="20"/>
      </w:rPr>
    </w:lvl>
    <w:lvl w:ilvl="6">
      <w:start w:val="1"/>
      <w:numFmt w:val="bullet"/>
      <w:lvlText w:val=""/>
      <w:lvlJc w:val="left"/>
      <w:pPr>
        <w:tabs>
          <w:tab w:val="left" w:pos="5040"/>
        </w:tabs>
        <w:ind w:left="5040" w:hanging="360"/>
      </w:pPr>
      <w:rPr>
        <w:rFonts w:ascii="Symbol" w:hAnsi="Symbol"/>
        <w:sz w:val="20"/>
      </w:rPr>
    </w:lvl>
    <w:lvl w:ilvl="7">
      <w:start w:val="1"/>
      <w:numFmt w:val="bullet"/>
      <w:lvlText w:val=""/>
      <w:lvlJc w:val="left"/>
      <w:pPr>
        <w:tabs>
          <w:tab w:val="left" w:pos="5760"/>
        </w:tabs>
        <w:ind w:left="5760" w:hanging="360"/>
      </w:pPr>
      <w:rPr>
        <w:rFonts w:ascii="Symbol" w:hAnsi="Symbol"/>
        <w:sz w:val="20"/>
      </w:rPr>
    </w:lvl>
    <w:lvl w:ilvl="8">
      <w:start w:val="1"/>
      <w:numFmt w:val="bullet"/>
      <w:lvlText w:val=""/>
      <w:lvlJc w:val="left"/>
      <w:pPr>
        <w:tabs>
          <w:tab w:val="left" w:pos="6480"/>
        </w:tabs>
        <w:ind w:left="6480" w:hanging="360"/>
      </w:pPr>
      <w:rPr>
        <w:rFonts w:ascii="Symbol" w:hAnsi="Symbol"/>
        <w:sz w:val="20"/>
      </w:rPr>
    </w:lvl>
  </w:abstractNum>
  <w:abstractNum w:abstractNumId="9" w15:restartNumberingAfterBreak="0">
    <w:nsid w:val="68F00F92"/>
    <w:multiLevelType w:val="multilevel"/>
    <w:tmpl w:val="1C3462F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 w15:restartNumberingAfterBreak="0">
    <w:nsid w:val="77386968"/>
    <w:multiLevelType w:val="multilevel"/>
    <w:tmpl w:val="F80A43FA"/>
    <w:lvl w:ilvl="0">
      <w:start w:val="1"/>
      <w:numFmt w:val="decimal"/>
      <w:lvlText w:val="%1."/>
      <w:lvlJc w:val="left"/>
      <w:pPr>
        <w:ind w:left="785" w:hanging="360"/>
      </w:pPr>
      <w:rPr>
        <w:b w:val="0"/>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num w:numId="1">
    <w:abstractNumId w:val="4"/>
  </w:num>
  <w:num w:numId="2">
    <w:abstractNumId w:val="1"/>
  </w:num>
  <w:num w:numId="3">
    <w:abstractNumId w:val="5"/>
  </w:num>
  <w:num w:numId="4">
    <w:abstractNumId w:val="2"/>
  </w:num>
  <w:num w:numId="5">
    <w:abstractNumId w:val="0"/>
  </w:num>
  <w:num w:numId="6">
    <w:abstractNumId w:val="6"/>
  </w:num>
  <w:num w:numId="7">
    <w:abstractNumId w:val="7"/>
  </w:num>
  <w:num w:numId="8">
    <w:abstractNumId w:val="3"/>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B49"/>
    <w:rsid w:val="00067B49"/>
    <w:rsid w:val="000E4969"/>
    <w:rsid w:val="002E3832"/>
    <w:rsid w:val="00331B85"/>
    <w:rsid w:val="00377CE3"/>
    <w:rsid w:val="00391293"/>
    <w:rsid w:val="003C7546"/>
    <w:rsid w:val="00494A18"/>
    <w:rsid w:val="004E2AB1"/>
    <w:rsid w:val="00563523"/>
    <w:rsid w:val="005708EB"/>
    <w:rsid w:val="00605FDA"/>
    <w:rsid w:val="00613CB8"/>
    <w:rsid w:val="00615932"/>
    <w:rsid w:val="0062702A"/>
    <w:rsid w:val="00641070"/>
    <w:rsid w:val="006D54E8"/>
    <w:rsid w:val="00732295"/>
    <w:rsid w:val="00827F5C"/>
    <w:rsid w:val="00883BDB"/>
    <w:rsid w:val="008A046B"/>
    <w:rsid w:val="008B2C64"/>
    <w:rsid w:val="00974851"/>
    <w:rsid w:val="00D117EA"/>
    <w:rsid w:val="00D71E8A"/>
    <w:rsid w:val="00D75EF3"/>
    <w:rsid w:val="00D80C2B"/>
    <w:rsid w:val="00E65A73"/>
    <w:rsid w:val="00E87DEA"/>
    <w:rsid w:val="00F648E5"/>
    <w:rsid w:val="00F7406D"/>
    <w:rsid w:val="00F944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0625A"/>
  <w15:docId w15:val="{7333261D-9399-4BC4-A96A-E0ADA35E2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pPr>
      <w:spacing w:line="252" w:lineRule="auto"/>
    </w:pPr>
    <w:rPr>
      <w:rFonts w:ascii="Calibri" w:hAnsi="Calibri"/>
    </w:rPr>
  </w:style>
  <w:style w:type="paragraph" w:styleId="10">
    <w:name w:val="heading 1"/>
    <w:basedOn w:val="a"/>
    <w:next w:val="a"/>
    <w:link w:val="11"/>
    <w:uiPriority w:val="9"/>
    <w:qFormat/>
    <w:pPr>
      <w:keepNext/>
      <w:keepLines/>
      <w:spacing w:before="240" w:after="0"/>
      <w:outlineLvl w:val="0"/>
    </w:pPr>
    <w:rPr>
      <w:rFonts w:asciiTheme="majorHAnsi" w:hAnsiTheme="majorHAnsi"/>
      <w:color w:val="2E74B5" w:themeColor="accent1" w:themeShade="BF"/>
      <w:sz w:val="32"/>
    </w:rPr>
  </w:style>
  <w:style w:type="paragraph" w:styleId="2">
    <w:name w:val="heading 2"/>
    <w:basedOn w:val="a"/>
    <w:next w:val="a"/>
    <w:link w:val="20"/>
    <w:uiPriority w:val="9"/>
    <w:qFormat/>
    <w:pPr>
      <w:keepNext/>
      <w:keepLines/>
      <w:spacing w:before="40" w:after="0"/>
      <w:outlineLvl w:val="1"/>
    </w:pPr>
    <w:rPr>
      <w:rFonts w:asciiTheme="majorHAnsi" w:hAnsiTheme="majorHAnsi"/>
      <w:color w:val="2E74B5" w:themeColor="accent1" w:themeShade="BF"/>
      <w:sz w:val="26"/>
    </w:rPr>
  </w:style>
  <w:style w:type="paragraph" w:styleId="3">
    <w:name w:val="heading 3"/>
    <w:basedOn w:val="a"/>
    <w:next w:val="a"/>
    <w:link w:val="30"/>
    <w:uiPriority w:val="9"/>
    <w:qFormat/>
    <w:pPr>
      <w:keepNext/>
      <w:keepLines/>
      <w:spacing w:before="40" w:after="0"/>
      <w:outlineLvl w:val="2"/>
    </w:pPr>
    <w:rPr>
      <w:rFonts w:asciiTheme="majorHAnsi" w:hAnsiTheme="majorHAnsi"/>
      <w:color w:val="1F4D78" w:themeColor="accent1" w:themeShade="7F"/>
      <w:sz w:val="24"/>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Calibri" w:hAnsi="Calibri"/>
    </w:rPr>
  </w:style>
  <w:style w:type="paragraph" w:styleId="21">
    <w:name w:val="toc 2"/>
    <w:basedOn w:val="a"/>
    <w:next w:val="a"/>
    <w:link w:val="22"/>
    <w:uiPriority w:val="39"/>
    <w:pPr>
      <w:spacing w:after="100" w:line="264" w:lineRule="auto"/>
      <w:ind w:left="220"/>
    </w:pPr>
    <w:rPr>
      <w:rFonts w:asciiTheme="minorHAnsi" w:hAnsiTheme="minorHAnsi"/>
    </w:rPr>
  </w:style>
  <w:style w:type="character" w:customStyle="1" w:styleId="22">
    <w:name w:val="Оглавление 2 Знак"/>
    <w:basedOn w:val="1"/>
    <w:link w:val="21"/>
    <w:rPr>
      <w:rFonts w:asciiTheme="minorHAnsi" w:hAnsiTheme="minorHAnsi"/>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basedOn w:val="1"/>
    <w:link w:val="3"/>
    <w:rPr>
      <w:rFonts w:asciiTheme="majorHAnsi" w:hAnsiTheme="majorHAnsi"/>
      <w:color w:val="1F4D78" w:themeColor="accent1" w:themeShade="7F"/>
      <w:sz w:val="24"/>
    </w:rPr>
  </w:style>
  <w:style w:type="paragraph" w:customStyle="1" w:styleId="HTML1">
    <w:name w:val="Определение HTML1"/>
    <w:link w:val="HTML"/>
    <w:rPr>
      <w:i/>
    </w:rPr>
  </w:style>
  <w:style w:type="character" w:styleId="HTML">
    <w:name w:val="HTML Definition"/>
    <w:link w:val="HTML1"/>
    <w:rPr>
      <w:i/>
    </w:rPr>
  </w:style>
  <w:style w:type="paragraph" w:styleId="a3">
    <w:name w:val="footer"/>
    <w:basedOn w:val="a"/>
    <w:link w:val="a4"/>
    <w:pPr>
      <w:tabs>
        <w:tab w:val="center" w:pos="4677"/>
        <w:tab w:val="right" w:pos="9355"/>
      </w:tabs>
      <w:spacing w:after="0" w:line="240" w:lineRule="auto"/>
    </w:pPr>
  </w:style>
  <w:style w:type="character" w:customStyle="1" w:styleId="a4">
    <w:name w:val="Нижний колонтитул Знак"/>
    <w:basedOn w:val="1"/>
    <w:link w:val="a3"/>
    <w:rPr>
      <w:rFonts w:ascii="Calibri" w:hAnsi="Calibri"/>
    </w:rPr>
  </w:style>
  <w:style w:type="paragraph" w:customStyle="1" w:styleId="12">
    <w:name w:val="Основной шрифт абзаца1"/>
  </w:style>
  <w:style w:type="paragraph" w:styleId="a5">
    <w:name w:val="annotation subject"/>
    <w:basedOn w:val="a6"/>
    <w:next w:val="a6"/>
    <w:link w:val="a7"/>
    <w:rPr>
      <w:b/>
    </w:rPr>
  </w:style>
  <w:style w:type="character" w:customStyle="1" w:styleId="a7">
    <w:name w:val="Тема примечания Знак"/>
    <w:basedOn w:val="a8"/>
    <w:link w:val="a5"/>
    <w:rPr>
      <w:rFonts w:ascii="Calibri" w:hAnsi="Calibri"/>
      <w:b/>
      <w:sz w:val="20"/>
    </w:rPr>
  </w:style>
  <w:style w:type="paragraph" w:customStyle="1" w:styleId="13">
    <w:name w:val="Знак примечания1"/>
    <w:basedOn w:val="12"/>
    <w:link w:val="a9"/>
    <w:rPr>
      <w:sz w:val="16"/>
    </w:rPr>
  </w:style>
  <w:style w:type="character" w:styleId="a9">
    <w:name w:val="annotation reference"/>
    <w:basedOn w:val="a0"/>
    <w:link w:val="13"/>
    <w:rPr>
      <w:sz w:val="16"/>
    </w:rPr>
  </w:style>
  <w:style w:type="paragraph" w:styleId="aa">
    <w:name w:val="Balloon Text"/>
    <w:basedOn w:val="a"/>
    <w:link w:val="ab"/>
    <w:pPr>
      <w:spacing w:after="0" w:line="240" w:lineRule="auto"/>
    </w:pPr>
    <w:rPr>
      <w:rFonts w:ascii="Segoe UI" w:hAnsi="Segoe UI"/>
      <w:sz w:val="18"/>
    </w:rPr>
  </w:style>
  <w:style w:type="character" w:customStyle="1" w:styleId="ab">
    <w:name w:val="Текст выноски Знак"/>
    <w:basedOn w:val="1"/>
    <w:link w:val="aa"/>
    <w:rPr>
      <w:rFonts w:ascii="Segoe UI" w:hAnsi="Segoe UI"/>
      <w:sz w:val="18"/>
    </w:rPr>
  </w:style>
  <w:style w:type="paragraph" w:styleId="31">
    <w:name w:val="toc 3"/>
    <w:basedOn w:val="a"/>
    <w:next w:val="a"/>
    <w:link w:val="32"/>
    <w:uiPriority w:val="39"/>
    <w:pPr>
      <w:spacing w:after="100" w:line="264" w:lineRule="auto"/>
      <w:ind w:left="440"/>
    </w:pPr>
    <w:rPr>
      <w:rFonts w:asciiTheme="minorHAnsi" w:hAnsiTheme="minorHAnsi"/>
    </w:rPr>
  </w:style>
  <w:style w:type="character" w:customStyle="1" w:styleId="32">
    <w:name w:val="Оглавление 3 Знак"/>
    <w:basedOn w:val="1"/>
    <w:link w:val="31"/>
    <w:rPr>
      <w:rFonts w:asciiTheme="minorHAnsi" w:hAnsiTheme="minorHAnsi"/>
    </w:rPr>
  </w:style>
  <w:style w:type="paragraph" w:styleId="ac">
    <w:name w:val="caption"/>
    <w:basedOn w:val="a"/>
    <w:next w:val="a"/>
    <w:link w:val="ad"/>
    <w:pPr>
      <w:spacing w:after="200" w:line="240" w:lineRule="auto"/>
    </w:pPr>
    <w:rPr>
      <w:i/>
      <w:color w:val="44546A" w:themeColor="text2"/>
      <w:sz w:val="18"/>
    </w:rPr>
  </w:style>
  <w:style w:type="character" w:customStyle="1" w:styleId="ad">
    <w:name w:val="Название объекта Знак"/>
    <w:basedOn w:val="1"/>
    <w:link w:val="ac"/>
    <w:rPr>
      <w:rFonts w:ascii="Calibri" w:hAnsi="Calibri"/>
      <w:i/>
      <w:color w:val="44546A" w:themeColor="text2"/>
      <w:sz w:val="18"/>
    </w:rPr>
  </w:style>
  <w:style w:type="paragraph" w:styleId="ae">
    <w:name w:val="List Paragraph"/>
    <w:basedOn w:val="a"/>
    <w:link w:val="af"/>
    <w:pPr>
      <w:ind w:left="720"/>
      <w:contextualSpacing/>
    </w:pPr>
  </w:style>
  <w:style w:type="character" w:customStyle="1" w:styleId="af">
    <w:name w:val="Абзац списка Знак"/>
    <w:basedOn w:val="1"/>
    <w:link w:val="ae"/>
    <w:rPr>
      <w:rFonts w:ascii="Calibri" w:hAnsi="Calibri"/>
    </w:rPr>
  </w:style>
  <w:style w:type="character" w:customStyle="1" w:styleId="50">
    <w:name w:val="Заголовок 5 Знак"/>
    <w:link w:val="5"/>
    <w:rPr>
      <w:rFonts w:ascii="XO Thames" w:hAnsi="XO Thames"/>
      <w:b/>
      <w:sz w:val="22"/>
    </w:rPr>
  </w:style>
  <w:style w:type="character" w:customStyle="1" w:styleId="11">
    <w:name w:val="Заголовок 1 Знак"/>
    <w:basedOn w:val="1"/>
    <w:link w:val="10"/>
    <w:rPr>
      <w:rFonts w:asciiTheme="majorHAnsi" w:hAnsiTheme="majorHAnsi"/>
      <w:color w:val="2E74B5" w:themeColor="accent1" w:themeShade="BF"/>
      <w:sz w:val="32"/>
    </w:rPr>
  </w:style>
  <w:style w:type="paragraph" w:styleId="a6">
    <w:name w:val="annotation text"/>
    <w:basedOn w:val="a"/>
    <w:link w:val="a8"/>
    <w:pPr>
      <w:spacing w:line="240" w:lineRule="auto"/>
    </w:pPr>
    <w:rPr>
      <w:sz w:val="20"/>
    </w:rPr>
  </w:style>
  <w:style w:type="character" w:customStyle="1" w:styleId="a8">
    <w:name w:val="Текст примечания Знак"/>
    <w:basedOn w:val="1"/>
    <w:link w:val="a6"/>
    <w:rPr>
      <w:rFonts w:ascii="Calibri" w:hAnsi="Calibri"/>
      <w:sz w:val="20"/>
    </w:rPr>
  </w:style>
  <w:style w:type="paragraph" w:customStyle="1" w:styleId="14">
    <w:name w:val="Гиперссылка1"/>
    <w:basedOn w:val="12"/>
    <w:link w:val="af0"/>
    <w:rPr>
      <w:color w:val="0000FF"/>
      <w:u w:val="single"/>
    </w:rPr>
  </w:style>
  <w:style w:type="character" w:styleId="af0">
    <w:name w:val="Hyperlink"/>
    <w:basedOn w:val="a0"/>
    <w:link w:val="14"/>
    <w:rPr>
      <w:color w:val="0000FF"/>
      <w:u w:val="single"/>
    </w:rPr>
  </w:style>
  <w:style w:type="paragraph" w:customStyle="1" w:styleId="Footnote">
    <w:name w:val="Footnote"/>
    <w:basedOn w:val="a"/>
    <w:link w:val="Footnote0"/>
    <w:pPr>
      <w:spacing w:after="0" w:line="240" w:lineRule="auto"/>
    </w:pPr>
    <w:rPr>
      <w:rFonts w:asciiTheme="minorHAnsi" w:hAnsiTheme="minorHAnsi"/>
      <w:sz w:val="20"/>
    </w:rPr>
  </w:style>
  <w:style w:type="character" w:customStyle="1" w:styleId="Footnote0">
    <w:name w:val="Footnote"/>
    <w:basedOn w:val="1"/>
    <w:link w:val="Footnote"/>
    <w:rPr>
      <w:rFonts w:asciiTheme="minorHAnsi" w:hAnsiTheme="minorHAnsi"/>
      <w:sz w:val="20"/>
    </w:rPr>
  </w:style>
  <w:style w:type="paragraph" w:styleId="15">
    <w:name w:val="toc 1"/>
    <w:basedOn w:val="a"/>
    <w:next w:val="a"/>
    <w:link w:val="16"/>
    <w:uiPriority w:val="39"/>
    <w:pPr>
      <w:spacing w:after="100" w:line="264" w:lineRule="auto"/>
    </w:pPr>
    <w:rPr>
      <w:rFonts w:asciiTheme="minorHAnsi" w:hAnsiTheme="minorHAnsi"/>
    </w:rPr>
  </w:style>
  <w:style w:type="character" w:customStyle="1" w:styleId="16">
    <w:name w:val="Оглавление 1 Знак"/>
    <w:basedOn w:val="1"/>
    <w:link w:val="15"/>
    <w:rPr>
      <w:rFonts w:asciiTheme="minorHAnsi" w:hAnsiTheme="minorHAnsi"/>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17">
    <w:name w:val="Знак сноски1"/>
    <w:basedOn w:val="12"/>
    <w:link w:val="af1"/>
    <w:rPr>
      <w:vertAlign w:val="superscript"/>
    </w:rPr>
  </w:style>
  <w:style w:type="character" w:styleId="af1">
    <w:name w:val="footnote reference"/>
    <w:basedOn w:val="a0"/>
    <w:link w:val="17"/>
    <w:rPr>
      <w:vertAlign w:val="superscript"/>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af2">
    <w:name w:val="TOC Heading"/>
    <w:basedOn w:val="10"/>
    <w:next w:val="a"/>
    <w:link w:val="af3"/>
    <w:pPr>
      <w:spacing w:line="264" w:lineRule="auto"/>
      <w:outlineLvl w:val="8"/>
    </w:pPr>
  </w:style>
  <w:style w:type="character" w:customStyle="1" w:styleId="af3">
    <w:name w:val="Заголовок оглавления Знак"/>
    <w:basedOn w:val="11"/>
    <w:link w:val="af2"/>
    <w:rPr>
      <w:rFonts w:asciiTheme="majorHAnsi" w:hAnsiTheme="majorHAnsi"/>
      <w:color w:val="2E74B5" w:themeColor="accent1" w:themeShade="BF"/>
      <w:sz w:val="32"/>
    </w:rPr>
  </w:style>
  <w:style w:type="paragraph" w:customStyle="1" w:styleId="noprint">
    <w:name w:val="noprint"/>
    <w:basedOn w:val="12"/>
    <w:link w:val="noprint0"/>
  </w:style>
  <w:style w:type="character" w:customStyle="1" w:styleId="noprint0">
    <w:name w:val="noprint"/>
    <w:basedOn w:val="a0"/>
    <w:link w:val="noprint"/>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f4">
    <w:name w:val="header"/>
    <w:basedOn w:val="a"/>
    <w:link w:val="af5"/>
    <w:pPr>
      <w:tabs>
        <w:tab w:val="center" w:pos="4677"/>
        <w:tab w:val="right" w:pos="9355"/>
      </w:tabs>
      <w:spacing w:after="0" w:line="240" w:lineRule="auto"/>
    </w:pPr>
  </w:style>
  <w:style w:type="character" w:customStyle="1" w:styleId="af5">
    <w:name w:val="Верхний колонтитул Знак"/>
    <w:basedOn w:val="1"/>
    <w:link w:val="af4"/>
    <w:rPr>
      <w:rFonts w:ascii="Calibri" w:hAnsi="Calibri"/>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f6">
    <w:name w:val="Normal (Web)"/>
    <w:basedOn w:val="a"/>
    <w:link w:val="af7"/>
    <w:pPr>
      <w:spacing w:beforeAutospacing="1" w:afterAutospacing="1" w:line="240" w:lineRule="auto"/>
    </w:pPr>
    <w:rPr>
      <w:rFonts w:ascii="Times New Roman" w:hAnsi="Times New Roman"/>
      <w:sz w:val="24"/>
    </w:rPr>
  </w:style>
  <w:style w:type="character" w:customStyle="1" w:styleId="af7">
    <w:name w:val="Обычный (Интернет) Знак"/>
    <w:basedOn w:val="1"/>
    <w:link w:val="af6"/>
    <w:rPr>
      <w:rFonts w:ascii="Times New Roman" w:hAnsi="Times New Roman"/>
      <w:sz w:val="24"/>
    </w:rPr>
  </w:style>
  <w:style w:type="paragraph" w:styleId="af8">
    <w:name w:val="No Spacing"/>
    <w:link w:val="af9"/>
    <w:pPr>
      <w:spacing w:after="0" w:line="240" w:lineRule="auto"/>
    </w:pPr>
    <w:rPr>
      <w:rFonts w:ascii="Calibri" w:hAnsi="Calibri"/>
    </w:rPr>
  </w:style>
  <w:style w:type="character" w:customStyle="1" w:styleId="af9">
    <w:name w:val="Без интервала Знак"/>
    <w:link w:val="af8"/>
    <w:rPr>
      <w:rFonts w:ascii="Calibri" w:hAnsi="Calibri"/>
    </w:rPr>
  </w:style>
  <w:style w:type="paragraph" w:styleId="afa">
    <w:name w:val="Subtitle"/>
    <w:next w:val="a"/>
    <w:link w:val="afb"/>
    <w:uiPriority w:val="11"/>
    <w:qFormat/>
    <w:pPr>
      <w:jc w:val="both"/>
    </w:pPr>
    <w:rPr>
      <w:rFonts w:ascii="XO Thames" w:hAnsi="XO Thames"/>
      <w:i/>
      <w:sz w:val="24"/>
    </w:rPr>
  </w:style>
  <w:style w:type="character" w:customStyle="1" w:styleId="afb">
    <w:name w:val="Подзаголовок Знак"/>
    <w:link w:val="afa"/>
    <w:rPr>
      <w:rFonts w:ascii="XO Thames" w:hAnsi="XO Thames"/>
      <w:i/>
      <w:sz w:val="24"/>
    </w:rPr>
  </w:style>
  <w:style w:type="paragraph" w:customStyle="1" w:styleId="18">
    <w:name w:val="Неразрешенное упоминание1"/>
    <w:basedOn w:val="12"/>
    <w:link w:val="19"/>
    <w:rPr>
      <w:color w:val="605E5C"/>
      <w:shd w:val="clear" w:color="auto" w:fill="E1DFDD"/>
    </w:rPr>
  </w:style>
  <w:style w:type="character" w:customStyle="1" w:styleId="19">
    <w:name w:val="Неразрешенное упоминание1"/>
    <w:basedOn w:val="a0"/>
    <w:link w:val="18"/>
    <w:rPr>
      <w:color w:val="605E5C"/>
      <w:shd w:val="clear" w:color="auto" w:fill="E1DFDD"/>
    </w:rPr>
  </w:style>
  <w:style w:type="paragraph" w:styleId="afc">
    <w:name w:val="Title"/>
    <w:next w:val="a"/>
    <w:link w:val="afd"/>
    <w:uiPriority w:val="10"/>
    <w:qFormat/>
    <w:pPr>
      <w:spacing w:before="567" w:after="567"/>
      <w:jc w:val="center"/>
    </w:pPr>
    <w:rPr>
      <w:rFonts w:ascii="XO Thames" w:hAnsi="XO Thames"/>
      <w:b/>
      <w:caps/>
      <w:sz w:val="40"/>
    </w:rPr>
  </w:style>
  <w:style w:type="character" w:customStyle="1" w:styleId="afd">
    <w:name w:val="Заголовок Знак"/>
    <w:link w:val="afc"/>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1a">
    <w:name w:val="Замещающий текст1"/>
    <w:basedOn w:val="12"/>
    <w:link w:val="afe"/>
    <w:rPr>
      <w:color w:val="808080"/>
    </w:rPr>
  </w:style>
  <w:style w:type="character" w:styleId="afe">
    <w:name w:val="Placeholder Text"/>
    <w:basedOn w:val="a0"/>
    <w:link w:val="1a"/>
    <w:rPr>
      <w:color w:val="808080"/>
    </w:rPr>
  </w:style>
  <w:style w:type="character" w:customStyle="1" w:styleId="20">
    <w:name w:val="Заголовок 2 Знак"/>
    <w:basedOn w:val="1"/>
    <w:link w:val="2"/>
    <w:rPr>
      <w:rFonts w:asciiTheme="majorHAnsi" w:hAnsiTheme="majorHAnsi"/>
      <w:color w:val="2E74B5" w:themeColor="accent1" w:themeShade="BF"/>
      <w:sz w:val="26"/>
    </w:rPr>
  </w:style>
  <w:style w:type="paragraph" w:customStyle="1" w:styleId="1b">
    <w:name w:val="Выделение1"/>
    <w:basedOn w:val="12"/>
    <w:link w:val="aff"/>
    <w:rPr>
      <w:i/>
    </w:rPr>
  </w:style>
  <w:style w:type="character" w:styleId="aff">
    <w:name w:val="Emphasis"/>
    <w:basedOn w:val="a0"/>
    <w:link w:val="1b"/>
    <w:rPr>
      <w:i/>
    </w:rPr>
  </w:style>
  <w:style w:type="table" w:styleId="aff0">
    <w:name w:val="Table Grid"/>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c">
    <w:name w:val="Сетка таблицы1"/>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zr.ru/content/articles/779343-inomarki-zaxvatili-rossijskiedorog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chemtech.ru/obzor-rynkovavtomobilnyh-motornyh-masel-rossii-i-stran-sng/"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lukoil-masla.ru"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1624</TotalTime>
  <Pages>31</Pages>
  <Words>6179</Words>
  <Characters>35222</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Королева Екатерина Александровна</cp:lastModifiedBy>
  <cp:revision>9</cp:revision>
  <dcterms:created xsi:type="dcterms:W3CDTF">2024-04-04T08:05:00Z</dcterms:created>
  <dcterms:modified xsi:type="dcterms:W3CDTF">2024-05-02T10:55:00Z</dcterms:modified>
</cp:coreProperties>
</file>